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E42AA" w14:textId="77777777" w:rsidR="009F2D6A" w:rsidRDefault="000E17B8" w:rsidP="00670A48">
      <w:pPr>
        <w:ind w:firstLine="720"/>
        <w:rPr>
          <w:rFonts w:ascii="Times New Roman" w:hAnsi="Times New Roman" w:cs="Times New Roman"/>
        </w:rPr>
      </w:pPr>
      <w:r w:rsidRPr="00C7348A">
        <w:rPr>
          <w:rFonts w:ascii="Times New Roman" w:hAnsi="Times New Roman" w:cs="Times New Roman"/>
        </w:rPr>
        <w:t xml:space="preserve">The intersection of literacy and technology represents a vast area </w:t>
      </w:r>
      <w:r w:rsidR="0029085C" w:rsidRPr="00C7348A">
        <w:rPr>
          <w:rFonts w:ascii="Times New Roman" w:hAnsi="Times New Roman" w:cs="Times New Roman"/>
        </w:rPr>
        <w:t>of study where many scholars address</w:t>
      </w:r>
      <w:r w:rsidR="00CE18C0" w:rsidRPr="00C7348A">
        <w:rPr>
          <w:rFonts w:ascii="Times New Roman" w:hAnsi="Times New Roman" w:cs="Times New Roman"/>
        </w:rPr>
        <w:t>, and critique</w:t>
      </w:r>
      <w:r w:rsidRPr="00C7348A">
        <w:rPr>
          <w:rFonts w:ascii="Times New Roman" w:hAnsi="Times New Roman" w:cs="Times New Roman"/>
        </w:rPr>
        <w:t xml:space="preserve"> </w:t>
      </w:r>
      <w:r w:rsidR="0029085C" w:rsidRPr="00C7348A">
        <w:rPr>
          <w:rFonts w:ascii="Times New Roman" w:hAnsi="Times New Roman" w:cs="Times New Roman"/>
        </w:rPr>
        <w:t>areas of concern in digital rhetoric and how these issues may or many not all impact</w:t>
      </w:r>
      <w:r w:rsidRPr="00C7348A">
        <w:rPr>
          <w:rFonts w:ascii="Times New Roman" w:hAnsi="Times New Roman" w:cs="Times New Roman"/>
        </w:rPr>
        <w:t xml:space="preserve"> our writing. The all of this is purposely vague. To put it simply, in some way, it all impacts our writing. This is reflected in the various fields of st</w:t>
      </w:r>
      <w:r w:rsidR="00CE18C0" w:rsidRPr="00C7348A">
        <w:rPr>
          <w:rFonts w:ascii="Times New Roman" w:hAnsi="Times New Roman" w:cs="Times New Roman"/>
        </w:rPr>
        <w:t xml:space="preserve">udy that exist under the umbrella of </w:t>
      </w:r>
      <w:r w:rsidRPr="00C7348A">
        <w:rPr>
          <w:rFonts w:ascii="Times New Roman" w:hAnsi="Times New Roman" w:cs="Times New Roman"/>
        </w:rPr>
        <w:t>digital rhetoric.</w:t>
      </w:r>
      <w:r w:rsidR="00CE18C0" w:rsidRPr="00C7348A">
        <w:rPr>
          <w:rFonts w:ascii="Times New Roman" w:hAnsi="Times New Roman" w:cs="Times New Roman"/>
        </w:rPr>
        <w:t xml:space="preserve"> Much like rhetoric</w:t>
      </w:r>
      <w:r w:rsidR="004B72AB" w:rsidRPr="00C7348A">
        <w:rPr>
          <w:rFonts w:ascii="Times New Roman" w:hAnsi="Times New Roman" w:cs="Times New Roman"/>
        </w:rPr>
        <w:t>,</w:t>
      </w:r>
      <w:r w:rsidR="00CE18C0" w:rsidRPr="00C7348A">
        <w:rPr>
          <w:rFonts w:ascii="Times New Roman" w:hAnsi="Times New Roman" w:cs="Times New Roman"/>
        </w:rPr>
        <w:t xml:space="preserve"> digital rhetoric has no clear</w:t>
      </w:r>
      <w:r w:rsidR="00281C9F" w:rsidRPr="00C7348A">
        <w:rPr>
          <w:rFonts w:ascii="Times New Roman" w:hAnsi="Times New Roman" w:cs="Times New Roman"/>
        </w:rPr>
        <w:t xml:space="preserve"> and </w:t>
      </w:r>
      <w:r w:rsidR="00A26FCA" w:rsidRPr="00C7348A">
        <w:rPr>
          <w:rFonts w:ascii="Times New Roman" w:hAnsi="Times New Roman" w:cs="Times New Roman"/>
        </w:rPr>
        <w:t>ge</w:t>
      </w:r>
      <w:r w:rsidR="00503DBF" w:rsidRPr="00C7348A">
        <w:rPr>
          <w:rFonts w:ascii="Times New Roman" w:hAnsi="Times New Roman" w:cs="Times New Roman"/>
        </w:rPr>
        <w:t>nerally agreed upon definition. There is no</w:t>
      </w:r>
      <w:r w:rsidR="00047F99" w:rsidRPr="00C7348A">
        <w:rPr>
          <w:rFonts w:ascii="Times New Roman" w:hAnsi="Times New Roman" w:cs="Times New Roman"/>
        </w:rPr>
        <w:t>t an</w:t>
      </w:r>
      <w:r w:rsidR="00503DBF" w:rsidRPr="00C7348A">
        <w:rPr>
          <w:rFonts w:ascii="Times New Roman" w:hAnsi="Times New Roman" w:cs="Times New Roman"/>
        </w:rPr>
        <w:t xml:space="preserve"> all encompassing and neatly wrapped definition of digital rhetoric. </w:t>
      </w:r>
      <w:r w:rsidR="00844F6B" w:rsidRPr="00C7348A">
        <w:rPr>
          <w:rFonts w:ascii="Times New Roman" w:hAnsi="Times New Roman" w:cs="Times New Roman"/>
        </w:rPr>
        <w:t>With</w:t>
      </w:r>
      <w:r w:rsidR="00B80407" w:rsidRPr="00C7348A">
        <w:rPr>
          <w:rFonts w:ascii="Times New Roman" w:hAnsi="Times New Roman" w:cs="Times New Roman"/>
        </w:rPr>
        <w:t xml:space="preserve"> many different definitions there are various similar and conflicting approaches to digital rhetoric studies. The lack of a universal definition, however, is not necessarily negative. </w:t>
      </w:r>
      <w:r w:rsidR="00F367B9" w:rsidRPr="00C7348A">
        <w:rPr>
          <w:rFonts w:ascii="Times New Roman" w:hAnsi="Times New Roman" w:cs="Times New Roman"/>
        </w:rPr>
        <w:t>Scholars in the fiel</w:t>
      </w:r>
      <w:r w:rsidR="007B1058" w:rsidRPr="00C7348A">
        <w:rPr>
          <w:rFonts w:ascii="Times New Roman" w:hAnsi="Times New Roman" w:cs="Times New Roman"/>
        </w:rPr>
        <w:t>d have the freedom to explore many different areas of interest to digital rhetoric.</w:t>
      </w:r>
      <w:r w:rsidR="00DC6FA1" w:rsidRPr="00C7348A">
        <w:rPr>
          <w:rFonts w:ascii="Times New Roman" w:hAnsi="Times New Roman" w:cs="Times New Roman"/>
        </w:rPr>
        <w:t xml:space="preserve"> However, the result of this can be a large amount of attention is given to defining digital rhetoric, understanding what it means, and </w:t>
      </w:r>
      <w:r w:rsidR="00704008" w:rsidRPr="00C7348A">
        <w:rPr>
          <w:rFonts w:ascii="Times New Roman" w:hAnsi="Times New Roman" w:cs="Times New Roman"/>
        </w:rPr>
        <w:t xml:space="preserve">developing theories based on these definitions and understandings. </w:t>
      </w:r>
      <w:r w:rsidR="00103FA5" w:rsidRPr="00C7348A">
        <w:rPr>
          <w:rFonts w:ascii="Times New Roman" w:hAnsi="Times New Roman" w:cs="Times New Roman"/>
        </w:rPr>
        <w:t xml:space="preserve">The drawback of this is the attention given to definition and theory in digital rhetoric, and a lack of </w:t>
      </w:r>
      <w:r w:rsidR="00994906" w:rsidRPr="00C7348A">
        <w:rPr>
          <w:rFonts w:ascii="Times New Roman" w:hAnsi="Times New Roman" w:cs="Times New Roman"/>
        </w:rPr>
        <w:t xml:space="preserve">scholarly work in application. </w:t>
      </w:r>
      <w:r w:rsidR="00780D1B" w:rsidRPr="00C7348A">
        <w:rPr>
          <w:rFonts w:ascii="Times New Roman" w:hAnsi="Times New Roman" w:cs="Times New Roman"/>
        </w:rPr>
        <w:t>Currently, there exist n</w:t>
      </w:r>
      <w:r w:rsidR="00E0397B" w:rsidRPr="00C7348A">
        <w:rPr>
          <w:rFonts w:ascii="Times New Roman" w:hAnsi="Times New Roman" w:cs="Times New Roman"/>
        </w:rPr>
        <w:t xml:space="preserve">umerous appeals to scholars to critically address and think through many issues pertaining to technology and its use in the classroom. </w:t>
      </w:r>
      <w:r w:rsidR="00925176" w:rsidRPr="00C7348A">
        <w:rPr>
          <w:rFonts w:ascii="Times New Roman" w:hAnsi="Times New Roman" w:cs="Times New Roman"/>
        </w:rPr>
        <w:t xml:space="preserve">These areas of study </w:t>
      </w:r>
      <w:r w:rsidR="00CC446C" w:rsidRPr="00C7348A">
        <w:rPr>
          <w:rFonts w:ascii="Times New Roman" w:hAnsi="Times New Roman" w:cs="Times New Roman"/>
        </w:rPr>
        <w:t>include work in understanding the role of technology in the classroom, its social use and the implications of both in our daily lives and writing.</w:t>
      </w:r>
      <w:r w:rsidR="0078086E" w:rsidRPr="00C7348A">
        <w:rPr>
          <w:rFonts w:ascii="Times New Roman" w:hAnsi="Times New Roman" w:cs="Times New Roman"/>
        </w:rPr>
        <w:t xml:space="preserve"> There is a great deal of work in drawing attention to the </w:t>
      </w:r>
      <w:r w:rsidR="006B1468" w:rsidRPr="00C7348A">
        <w:rPr>
          <w:rFonts w:ascii="Times New Roman" w:hAnsi="Times New Roman" w:cs="Times New Roman"/>
        </w:rPr>
        <w:t xml:space="preserve">technology we don’t see, and therefore may not </w:t>
      </w:r>
      <w:r w:rsidR="006B1468" w:rsidRPr="00C121D9">
        <w:rPr>
          <w:rFonts w:ascii="Times New Roman" w:hAnsi="Times New Roman" w:cs="Times New Roman"/>
        </w:rPr>
        <w:t xml:space="preserve">process as technology. </w:t>
      </w:r>
    </w:p>
    <w:p w14:paraId="7B9F434B" w14:textId="639025F5" w:rsidR="00037DBB" w:rsidRDefault="00846CA1" w:rsidP="00670A48">
      <w:pPr>
        <w:ind w:firstLine="720"/>
        <w:rPr>
          <w:rFonts w:ascii="Times New Roman" w:hAnsi="Times New Roman" w:cs="Times New Roman"/>
        </w:rPr>
      </w:pPr>
      <w:r w:rsidRPr="00C7348A">
        <w:rPr>
          <w:rFonts w:ascii="Times New Roman" w:hAnsi="Times New Roman" w:cs="Times New Roman"/>
        </w:rPr>
        <w:t>All of the theory being discussed within digital rhetoric, and digital humanities</w:t>
      </w:r>
      <w:r w:rsidR="000A3975" w:rsidRPr="00C7348A">
        <w:rPr>
          <w:rFonts w:ascii="Times New Roman" w:hAnsi="Times New Roman" w:cs="Times New Roman"/>
        </w:rPr>
        <w:t xml:space="preserve"> creates a lot of good co</w:t>
      </w:r>
      <w:r w:rsidR="00736342" w:rsidRPr="00C7348A">
        <w:rPr>
          <w:rFonts w:ascii="Times New Roman" w:hAnsi="Times New Roman" w:cs="Times New Roman"/>
        </w:rPr>
        <w:t>nversation, but what does it do aside from draw our attention to it?</w:t>
      </w:r>
      <w:r w:rsidR="00DF708D" w:rsidRPr="00C7348A">
        <w:rPr>
          <w:rFonts w:ascii="Times New Roman" w:hAnsi="Times New Roman" w:cs="Times New Roman"/>
        </w:rPr>
        <w:t xml:space="preserve"> However, when researching </w:t>
      </w:r>
      <w:r w:rsidR="008F2928" w:rsidRPr="00C7348A">
        <w:rPr>
          <w:rFonts w:ascii="Times New Roman" w:hAnsi="Times New Roman" w:cs="Times New Roman"/>
        </w:rPr>
        <w:t>how this all impacts our daily writing lives</w:t>
      </w:r>
      <w:r w:rsidR="00D80628" w:rsidRPr="00C7348A">
        <w:rPr>
          <w:rFonts w:ascii="Times New Roman" w:hAnsi="Times New Roman" w:cs="Times New Roman"/>
        </w:rPr>
        <w:t xml:space="preserve"> t</w:t>
      </w:r>
      <w:r w:rsidR="008B5CAC" w:rsidRPr="00C7348A">
        <w:rPr>
          <w:rFonts w:ascii="Times New Roman" w:hAnsi="Times New Roman" w:cs="Times New Roman"/>
        </w:rPr>
        <w:t>he conversation should continue</w:t>
      </w:r>
      <w:r w:rsidR="00FC4051">
        <w:rPr>
          <w:rFonts w:ascii="Times New Roman" w:hAnsi="Times New Roman" w:cs="Times New Roman"/>
        </w:rPr>
        <w:t xml:space="preserve"> into the territory of application</w:t>
      </w:r>
      <w:r w:rsidR="004259BD" w:rsidRPr="00C7348A">
        <w:rPr>
          <w:rFonts w:ascii="Times New Roman" w:hAnsi="Times New Roman" w:cs="Times New Roman"/>
        </w:rPr>
        <w:t xml:space="preserve">. </w:t>
      </w:r>
      <w:r w:rsidR="00474863" w:rsidRPr="00C7348A">
        <w:rPr>
          <w:rFonts w:ascii="Times New Roman" w:hAnsi="Times New Roman" w:cs="Times New Roman"/>
        </w:rPr>
        <w:t xml:space="preserve">Equal attention also needs to be given to </w:t>
      </w:r>
      <w:r w:rsidR="00096629" w:rsidRPr="00C7348A">
        <w:rPr>
          <w:rFonts w:ascii="Times New Roman" w:hAnsi="Times New Roman" w:cs="Times New Roman"/>
        </w:rPr>
        <w:t xml:space="preserve">how we incorporate these theories in the composition classroom. </w:t>
      </w:r>
      <w:r w:rsidR="004517DD" w:rsidRPr="00C7348A">
        <w:rPr>
          <w:rFonts w:ascii="Times New Roman" w:hAnsi="Times New Roman" w:cs="Times New Roman"/>
        </w:rPr>
        <w:t xml:space="preserve">Digital rhetoric can no longer to afford to </w:t>
      </w:r>
      <w:r w:rsidR="0065324F" w:rsidRPr="00C7348A">
        <w:rPr>
          <w:rFonts w:ascii="Times New Roman" w:hAnsi="Times New Roman" w:cs="Times New Roman"/>
        </w:rPr>
        <w:t xml:space="preserve">primarily focus on theory, and/or build upon preexisting theories. </w:t>
      </w:r>
      <w:r w:rsidR="00150D86" w:rsidRPr="00C7348A">
        <w:rPr>
          <w:rFonts w:ascii="Times New Roman" w:hAnsi="Times New Roman" w:cs="Times New Roman"/>
        </w:rPr>
        <w:t xml:space="preserve">It’s time for the call to shift from pushing scholars to be aware of the technology and how it impacts our writing, and </w:t>
      </w:r>
      <w:r w:rsidR="00355B1E" w:rsidRPr="00C7348A">
        <w:rPr>
          <w:rFonts w:ascii="Times New Roman" w:hAnsi="Times New Roman" w:cs="Times New Roman"/>
        </w:rPr>
        <w:t xml:space="preserve">start incorporating more of the theory into our pedagogy. </w:t>
      </w:r>
      <w:r w:rsidR="00F460F8" w:rsidRPr="00C7348A">
        <w:rPr>
          <w:rFonts w:ascii="Times New Roman" w:hAnsi="Times New Roman" w:cs="Times New Roman"/>
        </w:rPr>
        <w:t xml:space="preserve">Using assignments that allow for theories to be applied in the classroom also exposes students to the </w:t>
      </w:r>
      <w:r w:rsidR="00E8056D" w:rsidRPr="00C7348A">
        <w:rPr>
          <w:rFonts w:ascii="Times New Roman" w:hAnsi="Times New Roman" w:cs="Times New Roman"/>
        </w:rPr>
        <w:t>theoretical work done in digital rhetoric in a practical, and engaging manner.</w:t>
      </w:r>
      <w:r w:rsidR="00037DBB">
        <w:rPr>
          <w:rFonts w:ascii="Times New Roman" w:hAnsi="Times New Roman" w:cs="Times New Roman"/>
        </w:rPr>
        <w:t xml:space="preserve"> </w:t>
      </w:r>
      <w:r w:rsidR="00037DBB" w:rsidRPr="000E3B54">
        <w:rPr>
          <w:rFonts w:ascii="Times New Roman" w:hAnsi="Times New Roman" w:cs="Times New Roman"/>
        </w:rPr>
        <w:t xml:space="preserve">This paper aims to demonstrate the </w:t>
      </w:r>
      <w:r w:rsidR="009D71F3">
        <w:rPr>
          <w:rFonts w:ascii="Times New Roman" w:hAnsi="Times New Roman" w:cs="Times New Roman"/>
        </w:rPr>
        <w:t>benefits of</w:t>
      </w:r>
      <w:r w:rsidR="004F4B6B">
        <w:rPr>
          <w:rFonts w:ascii="Times New Roman" w:hAnsi="Times New Roman" w:cs="Times New Roman"/>
        </w:rPr>
        <w:t xml:space="preserve"> various different definitions of digital r</w:t>
      </w:r>
      <w:r w:rsidR="00330453">
        <w:rPr>
          <w:rFonts w:ascii="Times New Roman" w:hAnsi="Times New Roman" w:cs="Times New Roman"/>
        </w:rPr>
        <w:t>hetoric influen</w:t>
      </w:r>
      <w:r w:rsidR="003F4DF3">
        <w:rPr>
          <w:rFonts w:ascii="Times New Roman" w:hAnsi="Times New Roman" w:cs="Times New Roman"/>
        </w:rPr>
        <w:t>cing scholarship.</w:t>
      </w:r>
      <w:r w:rsidR="006D65CC">
        <w:rPr>
          <w:rFonts w:ascii="Times New Roman" w:hAnsi="Times New Roman" w:cs="Times New Roman"/>
        </w:rPr>
        <w:t xml:space="preserve"> It will also </w:t>
      </w:r>
      <w:r w:rsidR="00697905">
        <w:rPr>
          <w:rFonts w:ascii="Times New Roman" w:hAnsi="Times New Roman" w:cs="Times New Roman"/>
        </w:rPr>
        <w:t>include a brief overview of only a few</w:t>
      </w:r>
      <w:r w:rsidR="00BB0FDC">
        <w:rPr>
          <w:rFonts w:ascii="Times New Roman" w:hAnsi="Times New Roman" w:cs="Times New Roman"/>
        </w:rPr>
        <w:t xml:space="preserve"> areas of research and interest to </w:t>
      </w:r>
      <w:r w:rsidR="00A7247E">
        <w:rPr>
          <w:rFonts w:ascii="Times New Roman" w:hAnsi="Times New Roman" w:cs="Times New Roman"/>
        </w:rPr>
        <w:t xml:space="preserve">work in digital rhetoric, and finally </w:t>
      </w:r>
      <w:r w:rsidR="008C5A67">
        <w:rPr>
          <w:rFonts w:ascii="Times New Roman" w:hAnsi="Times New Roman" w:cs="Times New Roman"/>
        </w:rPr>
        <w:t>look toward the development of assignments that aim to bridge the gap between theory and application</w:t>
      </w:r>
      <w:r w:rsidR="00FB28D3">
        <w:rPr>
          <w:rFonts w:ascii="Times New Roman" w:hAnsi="Times New Roman" w:cs="Times New Roman"/>
        </w:rPr>
        <w:t xml:space="preserve"> for scholars, instructors and </w:t>
      </w:r>
      <w:r w:rsidR="00037DBB" w:rsidRPr="000E3B54">
        <w:rPr>
          <w:rFonts w:ascii="Times New Roman" w:hAnsi="Times New Roman" w:cs="Times New Roman"/>
        </w:rPr>
        <w:t>students to use an</w:t>
      </w:r>
      <w:r w:rsidR="00671F08">
        <w:rPr>
          <w:rFonts w:ascii="Times New Roman" w:hAnsi="Times New Roman" w:cs="Times New Roman"/>
        </w:rPr>
        <w:t>d further develop</w:t>
      </w:r>
      <w:r w:rsidR="00954A67">
        <w:rPr>
          <w:rFonts w:ascii="Times New Roman" w:hAnsi="Times New Roman" w:cs="Times New Roman"/>
        </w:rPr>
        <w:t xml:space="preserve"> their writing skills. </w:t>
      </w:r>
      <w:r w:rsidR="002B7F16">
        <w:rPr>
          <w:rFonts w:ascii="Times New Roman" w:hAnsi="Times New Roman" w:cs="Times New Roman"/>
        </w:rPr>
        <w:t>This paper will attempt to research and answer the following questions:</w:t>
      </w:r>
    </w:p>
    <w:p w14:paraId="43CB6E1B" w14:textId="77777777" w:rsidR="00BC29E7" w:rsidRPr="000E3B54" w:rsidRDefault="00BC29E7" w:rsidP="00670A48">
      <w:pPr>
        <w:ind w:firstLine="720"/>
        <w:rPr>
          <w:rFonts w:ascii="Times New Roman" w:hAnsi="Times New Roman" w:cs="Times New Roman"/>
        </w:rPr>
      </w:pPr>
    </w:p>
    <w:p w14:paraId="27E58816" w14:textId="2919338F" w:rsidR="00037DBB" w:rsidRPr="00E24BFC" w:rsidRDefault="00037DBB" w:rsidP="00670A48">
      <w:pPr>
        <w:pStyle w:val="ListParagraph"/>
        <w:numPr>
          <w:ilvl w:val="1"/>
          <w:numId w:val="2"/>
        </w:numPr>
        <w:rPr>
          <w:rFonts w:ascii="Times New Roman" w:hAnsi="Times New Roman" w:cs="Times New Roman"/>
        </w:rPr>
      </w:pPr>
      <w:r w:rsidRPr="00E24BFC">
        <w:rPr>
          <w:rFonts w:ascii="Times New Roman" w:hAnsi="Times New Roman" w:cs="Times New Roman"/>
        </w:rPr>
        <w:t>What</w:t>
      </w:r>
      <w:r w:rsidR="00954A67">
        <w:rPr>
          <w:rFonts w:ascii="Times New Roman" w:hAnsi="Times New Roman" w:cs="Times New Roman"/>
        </w:rPr>
        <w:t xml:space="preserve"> </w:t>
      </w:r>
      <w:r w:rsidR="0011496D">
        <w:rPr>
          <w:rFonts w:ascii="Times New Roman" w:hAnsi="Times New Roman" w:cs="Times New Roman"/>
        </w:rPr>
        <w:t xml:space="preserve">definition of digital rhetoric </w:t>
      </w:r>
      <w:r w:rsidR="00E24451">
        <w:rPr>
          <w:rFonts w:ascii="Times New Roman" w:hAnsi="Times New Roman" w:cs="Times New Roman"/>
        </w:rPr>
        <w:t>influences and informs this paper</w:t>
      </w:r>
      <w:r w:rsidRPr="00E24BFC">
        <w:rPr>
          <w:rFonts w:ascii="Times New Roman" w:hAnsi="Times New Roman" w:cs="Times New Roman"/>
        </w:rPr>
        <w:t>?</w:t>
      </w:r>
    </w:p>
    <w:p w14:paraId="151F81F4" w14:textId="0779CDB0" w:rsidR="00037DBB" w:rsidRPr="006410AE" w:rsidRDefault="00E24451" w:rsidP="00670A48">
      <w:pPr>
        <w:pStyle w:val="ListParagraph"/>
        <w:numPr>
          <w:ilvl w:val="1"/>
          <w:numId w:val="2"/>
        </w:numPr>
        <w:rPr>
          <w:rFonts w:ascii="Times New Roman" w:hAnsi="Times New Roman" w:cs="Times New Roman"/>
        </w:rPr>
      </w:pPr>
      <w:r>
        <w:rPr>
          <w:rFonts w:ascii="Times New Roman" w:hAnsi="Times New Roman" w:cs="Times New Roman"/>
        </w:rPr>
        <w:t xml:space="preserve">What theories in digital rhetoric </w:t>
      </w:r>
      <w:r w:rsidR="009759DB">
        <w:rPr>
          <w:rFonts w:ascii="Times New Roman" w:hAnsi="Times New Roman" w:cs="Times New Roman"/>
        </w:rPr>
        <w:t xml:space="preserve">need to </w:t>
      </w:r>
      <w:r w:rsidR="006410AE">
        <w:rPr>
          <w:rFonts w:ascii="Times New Roman" w:hAnsi="Times New Roman" w:cs="Times New Roman"/>
        </w:rPr>
        <w:t>be applied and incorporated in</w:t>
      </w:r>
      <w:r w:rsidR="009759DB">
        <w:rPr>
          <w:rFonts w:ascii="Times New Roman" w:hAnsi="Times New Roman" w:cs="Times New Roman"/>
        </w:rPr>
        <w:t xml:space="preserve"> assignments?</w:t>
      </w:r>
    </w:p>
    <w:p w14:paraId="65360D29" w14:textId="7D648B98" w:rsidR="00A80173" w:rsidRDefault="00037DBB" w:rsidP="00670A48">
      <w:pPr>
        <w:pStyle w:val="ListParagraph"/>
        <w:numPr>
          <w:ilvl w:val="1"/>
          <w:numId w:val="2"/>
        </w:numPr>
        <w:rPr>
          <w:rFonts w:ascii="Times New Roman" w:hAnsi="Times New Roman" w:cs="Times New Roman"/>
        </w:rPr>
      </w:pPr>
      <w:r w:rsidRPr="00E24BFC">
        <w:rPr>
          <w:rFonts w:ascii="Times New Roman" w:hAnsi="Times New Roman" w:cs="Times New Roman"/>
        </w:rPr>
        <w:t>What</w:t>
      </w:r>
      <w:r w:rsidR="00D31C5D">
        <w:rPr>
          <w:rFonts w:ascii="Times New Roman" w:hAnsi="Times New Roman" w:cs="Times New Roman"/>
        </w:rPr>
        <w:t xml:space="preserve"> </w:t>
      </w:r>
      <w:r w:rsidR="008E1AD0">
        <w:rPr>
          <w:rFonts w:ascii="Times New Roman" w:hAnsi="Times New Roman" w:cs="Times New Roman"/>
        </w:rPr>
        <w:t>types of assignments</w:t>
      </w:r>
      <w:r w:rsidR="001249ED">
        <w:rPr>
          <w:rFonts w:ascii="Times New Roman" w:hAnsi="Times New Roman" w:cs="Times New Roman"/>
        </w:rPr>
        <w:t>, and platforms</w:t>
      </w:r>
      <w:r w:rsidR="004B421D">
        <w:rPr>
          <w:rFonts w:ascii="Times New Roman" w:hAnsi="Times New Roman" w:cs="Times New Roman"/>
        </w:rPr>
        <w:t xml:space="preserve"> allow for an attempt to bridge the gap between theory and application</w:t>
      </w:r>
      <w:r w:rsidR="00A80173">
        <w:rPr>
          <w:rFonts w:ascii="Times New Roman" w:hAnsi="Times New Roman" w:cs="Times New Roman"/>
        </w:rPr>
        <w:t>?</w:t>
      </w:r>
    </w:p>
    <w:p w14:paraId="30B988EE" w14:textId="77777777" w:rsidR="00BC29E7" w:rsidRPr="00BC29E7" w:rsidRDefault="00BC29E7" w:rsidP="00BC29E7">
      <w:pPr>
        <w:rPr>
          <w:rFonts w:ascii="Times New Roman" w:hAnsi="Times New Roman" w:cs="Times New Roman"/>
        </w:rPr>
      </w:pPr>
    </w:p>
    <w:p w14:paraId="757426E9" w14:textId="65A3C119" w:rsidR="00A2361F" w:rsidRPr="00A80173" w:rsidRDefault="00923A12" w:rsidP="00670A48">
      <w:pPr>
        <w:rPr>
          <w:rFonts w:ascii="Times New Roman" w:hAnsi="Times New Roman" w:cs="Times New Roman"/>
        </w:rPr>
      </w:pPr>
      <w:r w:rsidRPr="00A80173">
        <w:rPr>
          <w:rFonts w:ascii="Times New Roman" w:hAnsi="Times New Roman" w:cs="Times New Roman"/>
        </w:rPr>
        <w:tab/>
        <w:t xml:space="preserve">The first section of this paper serves as a brief overview of some of the areas of research and discussion in digital rhetoric. These theories and areas of interest will serve as the theoretical framework for </w:t>
      </w:r>
      <w:r w:rsidR="00E83831" w:rsidRPr="00A80173">
        <w:rPr>
          <w:rFonts w:ascii="Times New Roman" w:hAnsi="Times New Roman" w:cs="Times New Roman"/>
        </w:rPr>
        <w:t xml:space="preserve">assignments and uses of applications that </w:t>
      </w:r>
      <w:r w:rsidR="00FD6D13" w:rsidRPr="00A80173">
        <w:rPr>
          <w:rFonts w:ascii="Times New Roman" w:hAnsi="Times New Roman" w:cs="Times New Roman"/>
        </w:rPr>
        <w:t xml:space="preserve">will aim to bridge the gap between theory and practice. </w:t>
      </w:r>
      <w:r w:rsidR="001006E0" w:rsidRPr="00A80173">
        <w:rPr>
          <w:rFonts w:ascii="Times New Roman" w:hAnsi="Times New Roman" w:cs="Times New Roman"/>
        </w:rPr>
        <w:t xml:space="preserve">These areas of interest do not reflect all of the work currently done in digital rhetoric. However, </w:t>
      </w:r>
      <w:r w:rsidR="00D976C5" w:rsidRPr="00A80173">
        <w:rPr>
          <w:rFonts w:ascii="Times New Roman" w:hAnsi="Times New Roman" w:cs="Times New Roman"/>
        </w:rPr>
        <w:t xml:space="preserve">they are important points of discussion in the field that should also be reflected in assignments in the current pedagogical practices of instructors in the composition </w:t>
      </w:r>
      <w:r w:rsidR="00D976C5" w:rsidRPr="00A80173">
        <w:rPr>
          <w:rFonts w:ascii="Times New Roman" w:hAnsi="Times New Roman" w:cs="Times New Roman"/>
        </w:rPr>
        <w:lastRenderedPageBreak/>
        <w:t xml:space="preserve">classroom. </w:t>
      </w:r>
      <w:r w:rsidR="006A2DCF" w:rsidRPr="00A80173">
        <w:rPr>
          <w:rFonts w:ascii="Times New Roman" w:hAnsi="Times New Roman" w:cs="Times New Roman"/>
        </w:rPr>
        <w:t xml:space="preserve">The next section will explore the use of </w:t>
      </w:r>
      <w:r w:rsidR="00C379E8" w:rsidRPr="00A80173">
        <w:rPr>
          <w:rFonts w:ascii="Times New Roman" w:hAnsi="Times New Roman" w:cs="Times New Roman"/>
        </w:rPr>
        <w:t xml:space="preserve">the application </w:t>
      </w:r>
      <w:r w:rsidR="006A2DCF" w:rsidRPr="00A80173">
        <w:rPr>
          <w:rFonts w:ascii="Times New Roman" w:hAnsi="Times New Roman" w:cs="Times New Roman"/>
        </w:rPr>
        <w:t xml:space="preserve">Twine, and assignments that </w:t>
      </w:r>
      <w:r w:rsidR="00974F65" w:rsidRPr="00A80173">
        <w:rPr>
          <w:rFonts w:ascii="Times New Roman" w:hAnsi="Times New Roman" w:cs="Times New Roman"/>
        </w:rPr>
        <w:t xml:space="preserve">push students to engage with theory, and </w:t>
      </w:r>
      <w:r w:rsidR="00270FE7" w:rsidRPr="00A80173">
        <w:rPr>
          <w:rFonts w:ascii="Times New Roman" w:hAnsi="Times New Roman" w:cs="Times New Roman"/>
        </w:rPr>
        <w:t xml:space="preserve">the benefits of these practices. </w:t>
      </w:r>
      <w:r w:rsidR="00B279F4" w:rsidRPr="00A80173">
        <w:rPr>
          <w:rFonts w:ascii="Times New Roman" w:hAnsi="Times New Roman" w:cs="Times New Roman"/>
        </w:rPr>
        <w:t xml:space="preserve">The goal of this paper is to </w:t>
      </w:r>
      <w:r w:rsidR="00762410" w:rsidRPr="00A80173">
        <w:rPr>
          <w:rFonts w:ascii="Times New Roman" w:hAnsi="Times New Roman" w:cs="Times New Roman"/>
        </w:rPr>
        <w:t xml:space="preserve">establish the importance of bridging the gap between theory and practice, and demonstrate the </w:t>
      </w:r>
      <w:r w:rsidR="008A3C7D" w:rsidRPr="00A80173">
        <w:rPr>
          <w:rFonts w:ascii="Times New Roman" w:hAnsi="Times New Roman" w:cs="Times New Roman"/>
        </w:rPr>
        <w:t>need for these assignments in composition cla</w:t>
      </w:r>
      <w:r w:rsidR="0094491F" w:rsidRPr="00A80173">
        <w:rPr>
          <w:rFonts w:ascii="Times New Roman" w:hAnsi="Times New Roman" w:cs="Times New Roman"/>
        </w:rPr>
        <w:t xml:space="preserve">ssroom curriculum and pedagogy, as </w:t>
      </w:r>
      <w:r w:rsidR="00EE1661" w:rsidRPr="00A80173">
        <w:rPr>
          <w:rFonts w:ascii="Times New Roman" w:hAnsi="Times New Roman" w:cs="Times New Roman"/>
        </w:rPr>
        <w:t xml:space="preserve">theory urges that writing instructors move away from the use of and integration of technology in the writing classroom for the sake of simply using it. </w:t>
      </w:r>
      <w:r w:rsidR="008364EB" w:rsidRPr="00A80173">
        <w:rPr>
          <w:rFonts w:ascii="Times New Roman" w:hAnsi="Times New Roman" w:cs="Times New Roman"/>
        </w:rPr>
        <w:t xml:space="preserve">These assignments will reflect attention given to the practices, and not a large final product. They are smaller, low-stakes assignments that aim to help situate students in digital rhetoric without much pressure. </w:t>
      </w:r>
      <w:r w:rsidR="00D25687" w:rsidRPr="00A80173">
        <w:rPr>
          <w:rFonts w:ascii="Times New Roman" w:hAnsi="Times New Roman" w:cs="Times New Roman"/>
        </w:rPr>
        <w:t xml:space="preserve">Assignments and </w:t>
      </w:r>
      <w:r w:rsidR="00CF6A97" w:rsidRPr="00A80173">
        <w:rPr>
          <w:rFonts w:ascii="Times New Roman" w:hAnsi="Times New Roman" w:cs="Times New Roman"/>
        </w:rPr>
        <w:t xml:space="preserve">practices in the classroom need to reflect more than use at a purely functional level, and </w:t>
      </w:r>
      <w:r w:rsidR="00801E89" w:rsidRPr="00A80173">
        <w:rPr>
          <w:rFonts w:ascii="Times New Roman" w:hAnsi="Times New Roman" w:cs="Times New Roman"/>
        </w:rPr>
        <w:t>be used to apply theory that helps stud</w:t>
      </w:r>
      <w:r w:rsidR="004D366A" w:rsidRPr="00A80173">
        <w:rPr>
          <w:rFonts w:ascii="Times New Roman" w:hAnsi="Times New Roman" w:cs="Times New Roman"/>
        </w:rPr>
        <w:t xml:space="preserve">ents engage with the material on a rhetorical level. </w:t>
      </w:r>
    </w:p>
    <w:p w14:paraId="4FF9925C" w14:textId="77777777" w:rsidR="00B70311" w:rsidRPr="00C7348A" w:rsidRDefault="00B70311" w:rsidP="00670A48">
      <w:pPr>
        <w:rPr>
          <w:rFonts w:ascii="Times New Roman" w:hAnsi="Times New Roman" w:cs="Times New Roman"/>
        </w:rPr>
      </w:pPr>
    </w:p>
    <w:p w14:paraId="5B0390E4" w14:textId="77777777" w:rsidR="00FD5483" w:rsidRDefault="009A2C21" w:rsidP="00670A48">
      <w:pPr>
        <w:rPr>
          <w:rFonts w:ascii="Times New Roman" w:hAnsi="Times New Roman" w:cs="Times New Roman"/>
          <w:b/>
        </w:rPr>
      </w:pPr>
      <w:r>
        <w:rPr>
          <w:rFonts w:ascii="Times New Roman" w:hAnsi="Times New Roman" w:cs="Times New Roman"/>
          <w:b/>
        </w:rPr>
        <w:t xml:space="preserve">Defining </w:t>
      </w:r>
      <w:r w:rsidR="00B47FC8">
        <w:rPr>
          <w:rFonts w:ascii="Times New Roman" w:hAnsi="Times New Roman" w:cs="Times New Roman"/>
          <w:b/>
        </w:rPr>
        <w:t>Digital Rhetoric</w:t>
      </w:r>
    </w:p>
    <w:p w14:paraId="774338D5" w14:textId="32DA7111" w:rsidR="00ED06BB" w:rsidRDefault="0049394B" w:rsidP="00670A48">
      <w:pPr>
        <w:rPr>
          <w:rFonts w:ascii="Times New Roman" w:hAnsi="Times New Roman" w:cs="RobotoSlab-Light"/>
          <w:color w:val="393939"/>
        </w:rPr>
      </w:pPr>
      <w:r w:rsidRPr="00C7348A">
        <w:rPr>
          <w:rFonts w:ascii="Times New Roman" w:hAnsi="Times New Roman" w:cs="Times New Roman"/>
          <w:b/>
        </w:rPr>
        <w:br/>
      </w:r>
      <w:r w:rsidR="00C10EF3" w:rsidRPr="00C7348A">
        <w:rPr>
          <w:rFonts w:ascii="Times New Roman" w:hAnsi="Times New Roman" w:cs="Times New Roman"/>
          <w:b/>
        </w:rPr>
        <w:tab/>
      </w:r>
      <w:r w:rsidR="00133796" w:rsidRPr="00C7348A">
        <w:rPr>
          <w:rFonts w:ascii="Times New Roman" w:hAnsi="Times New Roman" w:cs="Times New Roman"/>
        </w:rPr>
        <w:t xml:space="preserve">Before discussing theories that influence and inform the </w:t>
      </w:r>
      <w:r w:rsidR="009062AC" w:rsidRPr="00C7348A">
        <w:rPr>
          <w:rFonts w:ascii="Times New Roman" w:hAnsi="Times New Roman" w:cs="Times New Roman"/>
        </w:rPr>
        <w:t>use of assignments in</w:t>
      </w:r>
      <w:r w:rsidR="00DC5080" w:rsidRPr="00C7348A">
        <w:rPr>
          <w:rFonts w:ascii="Times New Roman" w:hAnsi="Times New Roman" w:cs="Times New Roman"/>
        </w:rPr>
        <w:t xml:space="preserve"> Twine, I must first explain the</w:t>
      </w:r>
      <w:r w:rsidR="009062AC" w:rsidRPr="00C7348A">
        <w:rPr>
          <w:rFonts w:ascii="Times New Roman" w:hAnsi="Times New Roman" w:cs="Times New Roman"/>
        </w:rPr>
        <w:t xml:space="preserve"> definition and underst</w:t>
      </w:r>
      <w:r w:rsidR="00C10888">
        <w:rPr>
          <w:rFonts w:ascii="Times New Roman" w:hAnsi="Times New Roman" w:cs="Times New Roman"/>
        </w:rPr>
        <w:t>anding of digital rhetoric.</w:t>
      </w:r>
      <w:r w:rsidR="00B40308">
        <w:rPr>
          <w:rFonts w:ascii="Times New Roman" w:hAnsi="Times New Roman" w:cs="Times New Roman"/>
        </w:rPr>
        <w:t xml:space="preserve"> As previously mentioned there are countless definitions of digital rhetoric</w:t>
      </w:r>
      <w:r w:rsidR="00863033">
        <w:rPr>
          <w:rFonts w:ascii="Times New Roman" w:hAnsi="Times New Roman" w:cs="Times New Roman"/>
        </w:rPr>
        <w:t>. Therefore it is im</w:t>
      </w:r>
      <w:r w:rsidR="0003341C">
        <w:rPr>
          <w:rFonts w:ascii="Times New Roman" w:hAnsi="Times New Roman" w:cs="Times New Roman"/>
        </w:rPr>
        <w:t xml:space="preserve">portant that the definitions influencing the work in this paper be </w:t>
      </w:r>
      <w:r w:rsidR="00B2542E">
        <w:rPr>
          <w:rFonts w:ascii="Times New Roman" w:hAnsi="Times New Roman" w:cs="Times New Roman"/>
        </w:rPr>
        <w:t>explained and</w:t>
      </w:r>
      <w:r w:rsidR="00BF2B63">
        <w:rPr>
          <w:rFonts w:ascii="Times New Roman" w:hAnsi="Times New Roman" w:cs="Times New Roman"/>
        </w:rPr>
        <w:t xml:space="preserve"> discussed</w:t>
      </w:r>
      <w:r w:rsidR="00CA2CBE">
        <w:rPr>
          <w:rFonts w:ascii="Times New Roman" w:hAnsi="Times New Roman" w:cs="Times New Roman"/>
        </w:rPr>
        <w:t>.</w:t>
      </w:r>
      <w:r w:rsidR="00DC5080" w:rsidRPr="00C7348A">
        <w:rPr>
          <w:rFonts w:ascii="Times New Roman" w:hAnsi="Times New Roman" w:cs="Times New Roman"/>
        </w:rPr>
        <w:t xml:space="preserve"> For the purpose of this pape</w:t>
      </w:r>
      <w:r w:rsidR="005662B8" w:rsidRPr="00C7348A">
        <w:rPr>
          <w:rFonts w:ascii="Times New Roman" w:hAnsi="Times New Roman" w:cs="Times New Roman"/>
        </w:rPr>
        <w:t xml:space="preserve">r my understanding of digital rhetoric is based on several definitions that </w:t>
      </w:r>
      <w:r w:rsidR="005003F6" w:rsidRPr="00C7348A">
        <w:rPr>
          <w:rFonts w:ascii="Times New Roman" w:hAnsi="Times New Roman" w:cs="Times New Roman"/>
        </w:rPr>
        <w:t>address</w:t>
      </w:r>
      <w:r w:rsidR="0021259C" w:rsidRPr="00C7348A">
        <w:rPr>
          <w:rFonts w:ascii="Times New Roman" w:hAnsi="Times New Roman" w:cs="Times New Roman"/>
        </w:rPr>
        <w:t xml:space="preserve"> different aspects of scholarship in</w:t>
      </w:r>
      <w:r w:rsidR="000F1F65" w:rsidRPr="00C7348A">
        <w:rPr>
          <w:rFonts w:ascii="Times New Roman" w:hAnsi="Times New Roman" w:cs="Times New Roman"/>
        </w:rPr>
        <w:t xml:space="preserve"> the</w:t>
      </w:r>
      <w:r w:rsidR="00867270" w:rsidRPr="00C7348A">
        <w:rPr>
          <w:rFonts w:ascii="Times New Roman" w:hAnsi="Times New Roman" w:cs="Times New Roman"/>
        </w:rPr>
        <w:t xml:space="preserve"> field</w:t>
      </w:r>
      <w:r w:rsidR="0021259C" w:rsidRPr="00C7348A">
        <w:rPr>
          <w:rFonts w:ascii="Times New Roman" w:hAnsi="Times New Roman" w:cs="Times New Roman"/>
        </w:rPr>
        <w:t xml:space="preserve"> digital rhetoric. </w:t>
      </w:r>
      <w:r w:rsidR="005662B8" w:rsidRPr="00C7348A">
        <w:rPr>
          <w:rFonts w:ascii="Times New Roman" w:hAnsi="Times New Roman" w:cs="Times New Roman"/>
        </w:rPr>
        <w:t xml:space="preserve"> </w:t>
      </w:r>
      <w:r w:rsidR="00D60D7E" w:rsidRPr="00C7348A">
        <w:rPr>
          <w:rFonts w:ascii="Times New Roman" w:hAnsi="Times New Roman" w:cs="Times New Roman"/>
        </w:rPr>
        <w:t xml:space="preserve">In Carolyn </w:t>
      </w:r>
      <w:proofErr w:type="spellStart"/>
      <w:r w:rsidR="00D60D7E" w:rsidRPr="00C7348A">
        <w:rPr>
          <w:rFonts w:ascii="Times New Roman" w:hAnsi="Times New Roman" w:cs="Times New Roman"/>
        </w:rPr>
        <w:t>Handa’s</w:t>
      </w:r>
      <w:proofErr w:type="spellEnd"/>
      <w:r w:rsidR="00D60D7E" w:rsidRPr="00C7348A">
        <w:rPr>
          <w:rFonts w:ascii="Times New Roman" w:hAnsi="Times New Roman" w:cs="Times New Roman"/>
        </w:rPr>
        <w:t xml:space="preserve"> book </w:t>
      </w:r>
      <w:r w:rsidR="00D60D7E" w:rsidRPr="00C7348A">
        <w:rPr>
          <w:rFonts w:ascii="Times New Roman" w:hAnsi="Times New Roman" w:cs="Times New Roman"/>
          <w:i/>
        </w:rPr>
        <w:t xml:space="preserve">The </w:t>
      </w:r>
      <w:proofErr w:type="spellStart"/>
      <w:r w:rsidR="00D60D7E" w:rsidRPr="00C7348A">
        <w:rPr>
          <w:rFonts w:ascii="Times New Roman" w:hAnsi="Times New Roman" w:cs="Times New Roman"/>
          <w:i/>
        </w:rPr>
        <w:t>Multimediated</w:t>
      </w:r>
      <w:proofErr w:type="spellEnd"/>
      <w:r w:rsidR="00D60D7E" w:rsidRPr="00C7348A">
        <w:rPr>
          <w:rFonts w:ascii="Times New Roman" w:hAnsi="Times New Roman" w:cs="Times New Roman"/>
          <w:i/>
        </w:rPr>
        <w:t xml:space="preserve"> Rhetoric of the Internet: Digital Fusion</w:t>
      </w:r>
      <w:r w:rsidR="00C920DF" w:rsidRPr="00C7348A">
        <w:rPr>
          <w:rFonts w:ascii="Times New Roman" w:hAnsi="Times New Roman" w:cs="Times New Roman"/>
        </w:rPr>
        <w:t xml:space="preserve"> she defines digital rhetoric as </w:t>
      </w:r>
      <w:r w:rsidR="00C7348A" w:rsidRPr="00C7348A">
        <w:rPr>
          <w:rFonts w:ascii="Times New Roman" w:hAnsi="Times New Roman" w:cs="Times New Roman"/>
        </w:rPr>
        <w:t>“</w:t>
      </w:r>
      <w:r w:rsidR="00C7348A" w:rsidRPr="00C7348A">
        <w:rPr>
          <w:rFonts w:ascii="Times New Roman" w:hAnsi="Times New Roman" w:cs="RobotoSlab-Light"/>
          <w:color w:val="393939"/>
        </w:rPr>
        <w:t>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w:t>
      </w:r>
      <w:r w:rsidR="007E019D">
        <w:rPr>
          <w:rFonts w:ascii="Times New Roman" w:hAnsi="Times New Roman" w:cs="RobotoSlab-Light"/>
          <w:color w:val="393939"/>
        </w:rPr>
        <w:t xml:space="preserve">. This definition </w:t>
      </w:r>
      <w:r w:rsidR="001F42F1">
        <w:rPr>
          <w:rFonts w:ascii="Times New Roman" w:hAnsi="Times New Roman" w:cs="RobotoSlab-Light"/>
          <w:color w:val="393939"/>
        </w:rPr>
        <w:t xml:space="preserve">attempts to link traditional rhetorical practices to those in digital spaces. </w:t>
      </w:r>
      <w:r w:rsidR="00D2250F">
        <w:rPr>
          <w:rFonts w:ascii="Times New Roman" w:hAnsi="Times New Roman" w:cs="RobotoSlab-Light"/>
          <w:color w:val="393939"/>
        </w:rPr>
        <w:t xml:space="preserve">It also </w:t>
      </w:r>
      <w:r w:rsidR="00D03CFA">
        <w:rPr>
          <w:rFonts w:ascii="Times New Roman" w:hAnsi="Times New Roman" w:cs="RobotoSlab-Light"/>
          <w:color w:val="393939"/>
        </w:rPr>
        <w:t xml:space="preserve">accounts for the </w:t>
      </w:r>
      <w:r w:rsidR="00733CFF">
        <w:rPr>
          <w:rFonts w:ascii="Times New Roman" w:hAnsi="Times New Roman" w:cs="RobotoSlab-Light"/>
          <w:color w:val="393939"/>
        </w:rPr>
        <w:t xml:space="preserve">ways in which </w:t>
      </w:r>
      <w:r w:rsidR="00DE1FC8">
        <w:rPr>
          <w:rFonts w:ascii="Times New Roman" w:hAnsi="Times New Roman" w:cs="RobotoSlab-Light"/>
          <w:color w:val="393939"/>
        </w:rPr>
        <w:t xml:space="preserve">communicating and writing in these </w:t>
      </w:r>
      <w:r w:rsidR="00885599">
        <w:rPr>
          <w:rFonts w:ascii="Times New Roman" w:hAnsi="Times New Roman" w:cs="RobotoSlab-Light"/>
          <w:color w:val="393939"/>
        </w:rPr>
        <w:t>spaces</w:t>
      </w:r>
      <w:r w:rsidR="00A31124">
        <w:rPr>
          <w:rFonts w:ascii="Times New Roman" w:hAnsi="Times New Roman" w:cs="RobotoSlab-Light"/>
          <w:color w:val="393939"/>
        </w:rPr>
        <w:t xml:space="preserve"> impact</w:t>
      </w:r>
      <w:r w:rsidR="00F96B90">
        <w:rPr>
          <w:rFonts w:ascii="Times New Roman" w:hAnsi="Times New Roman" w:cs="RobotoSlab-Light"/>
          <w:color w:val="393939"/>
        </w:rPr>
        <w:t>s</w:t>
      </w:r>
      <w:r w:rsidR="00A31124">
        <w:rPr>
          <w:rFonts w:ascii="Times New Roman" w:hAnsi="Times New Roman" w:cs="RobotoSlab-Light"/>
          <w:color w:val="393939"/>
        </w:rPr>
        <w:t xml:space="preserve"> our writing. </w:t>
      </w:r>
      <w:r w:rsidR="00F96B90">
        <w:rPr>
          <w:rFonts w:ascii="Times New Roman" w:hAnsi="Times New Roman" w:cs="RobotoSlab-Light"/>
          <w:color w:val="393939"/>
        </w:rPr>
        <w:t>However</w:t>
      </w:r>
      <w:r w:rsidR="007D6197">
        <w:rPr>
          <w:rFonts w:ascii="Times New Roman" w:hAnsi="Times New Roman" w:cs="RobotoSlab-Light"/>
          <w:color w:val="393939"/>
        </w:rPr>
        <w:t>,</w:t>
      </w:r>
      <w:r w:rsidR="005108D0">
        <w:rPr>
          <w:rFonts w:ascii="Times New Roman" w:hAnsi="Times New Roman" w:cs="RobotoSlab-Light"/>
          <w:color w:val="393939"/>
        </w:rPr>
        <w:t xml:space="preserve"> </w:t>
      </w:r>
      <w:r w:rsidR="001F6860">
        <w:rPr>
          <w:rFonts w:ascii="Times New Roman" w:hAnsi="Times New Roman" w:cs="RobotoSlab-Light"/>
          <w:color w:val="393939"/>
        </w:rPr>
        <w:t xml:space="preserve">what this definition does not do is take into account the way these digital spaces change more than our writing. </w:t>
      </w:r>
      <w:r w:rsidR="009E4780">
        <w:rPr>
          <w:rFonts w:ascii="Times New Roman" w:hAnsi="Times New Roman" w:cs="RobotoSlab-Light"/>
          <w:color w:val="393939"/>
        </w:rPr>
        <w:t xml:space="preserve">Everything </w:t>
      </w:r>
      <w:r w:rsidR="00B13F2A">
        <w:rPr>
          <w:rFonts w:ascii="Times New Roman" w:hAnsi="Times New Roman" w:cs="RobotoSlab-Light"/>
          <w:color w:val="393939"/>
        </w:rPr>
        <w:t xml:space="preserve">is digital. As writers, we have been coding and </w:t>
      </w:r>
      <w:r w:rsidR="0033559B">
        <w:rPr>
          <w:rFonts w:ascii="Times New Roman" w:hAnsi="Times New Roman" w:cs="RobotoSlab-Light"/>
          <w:color w:val="393939"/>
        </w:rPr>
        <w:t xml:space="preserve">engaging with </w:t>
      </w:r>
      <w:r w:rsidR="0037486D">
        <w:rPr>
          <w:rFonts w:ascii="Times New Roman" w:hAnsi="Times New Roman" w:cs="RobotoSlab-Light"/>
          <w:color w:val="393939"/>
        </w:rPr>
        <w:t>digital spaces</w:t>
      </w:r>
      <w:r w:rsidR="001A2778">
        <w:rPr>
          <w:rFonts w:ascii="Times New Roman" w:hAnsi="Times New Roman" w:cs="RobotoSlab-Light"/>
          <w:color w:val="393939"/>
        </w:rPr>
        <w:t xml:space="preserve"> for longer than </w:t>
      </w:r>
      <w:r w:rsidR="00337B6E">
        <w:rPr>
          <w:rFonts w:ascii="Times New Roman" w:hAnsi="Times New Roman" w:cs="RobotoSlab-Light"/>
          <w:color w:val="393939"/>
        </w:rPr>
        <w:t xml:space="preserve">we </w:t>
      </w:r>
      <w:r w:rsidR="006958D4">
        <w:rPr>
          <w:rFonts w:ascii="Times New Roman" w:hAnsi="Times New Roman" w:cs="RobotoSlab-Light"/>
          <w:color w:val="393939"/>
        </w:rPr>
        <w:t xml:space="preserve">typically think. </w:t>
      </w:r>
      <w:r w:rsidR="00346719">
        <w:rPr>
          <w:rFonts w:ascii="Times New Roman" w:hAnsi="Times New Roman" w:cs="RobotoSlab-Light"/>
          <w:color w:val="393939"/>
        </w:rPr>
        <w:t xml:space="preserve">These digital spaces that our literacies play out in one form or another </w:t>
      </w:r>
      <w:r w:rsidR="00A25B1E">
        <w:rPr>
          <w:rFonts w:ascii="Times New Roman" w:hAnsi="Times New Roman" w:cs="RobotoSlab-Light"/>
          <w:color w:val="393939"/>
        </w:rPr>
        <w:t>have existed for</w:t>
      </w:r>
      <w:r w:rsidR="00395FB3">
        <w:rPr>
          <w:rFonts w:ascii="Times New Roman" w:hAnsi="Times New Roman" w:cs="RobotoSlab-Light"/>
          <w:color w:val="393939"/>
        </w:rPr>
        <w:t xml:space="preserve"> decades. </w:t>
      </w:r>
      <w:r w:rsidR="00FC24FC">
        <w:rPr>
          <w:rFonts w:ascii="Times New Roman" w:hAnsi="Times New Roman" w:cs="RobotoSlab-Light"/>
          <w:color w:val="393939"/>
        </w:rPr>
        <w:t xml:space="preserve">In this sense we </w:t>
      </w:r>
      <w:r w:rsidR="004B29B4">
        <w:rPr>
          <w:rFonts w:ascii="Times New Roman" w:hAnsi="Times New Roman" w:cs="RobotoSlab-Light"/>
          <w:color w:val="393939"/>
        </w:rPr>
        <w:t xml:space="preserve">are not only </w:t>
      </w:r>
      <w:r w:rsidR="00065B18">
        <w:rPr>
          <w:rFonts w:ascii="Times New Roman" w:hAnsi="Times New Roman" w:cs="RobotoSlab-Light"/>
          <w:color w:val="393939"/>
        </w:rPr>
        <w:t xml:space="preserve">dealing with how our ability to </w:t>
      </w:r>
      <w:r w:rsidR="00F91B37">
        <w:rPr>
          <w:rFonts w:ascii="Times New Roman" w:hAnsi="Times New Roman" w:cs="RobotoSlab-Light"/>
          <w:color w:val="393939"/>
        </w:rPr>
        <w:t xml:space="preserve">actively </w:t>
      </w:r>
      <w:r w:rsidR="008D013C">
        <w:rPr>
          <w:rFonts w:ascii="Times New Roman" w:hAnsi="Times New Roman" w:cs="RobotoSlab-Light"/>
          <w:color w:val="393939"/>
        </w:rPr>
        <w:t>use these digital spaces to compose</w:t>
      </w:r>
      <w:r w:rsidR="002217F1">
        <w:rPr>
          <w:rFonts w:ascii="Times New Roman" w:hAnsi="Times New Roman" w:cs="RobotoSlab-Light"/>
          <w:color w:val="393939"/>
        </w:rPr>
        <w:t xml:space="preserve"> and the effects they have on our writing. </w:t>
      </w:r>
      <w:r w:rsidR="00161C02">
        <w:rPr>
          <w:rFonts w:ascii="Times New Roman" w:hAnsi="Times New Roman" w:cs="RobotoSlab-Light"/>
          <w:color w:val="393939"/>
        </w:rPr>
        <w:t xml:space="preserve">Our experiences with the technology that </w:t>
      </w:r>
      <w:r w:rsidR="007D4FA7">
        <w:rPr>
          <w:rFonts w:ascii="Times New Roman" w:hAnsi="Times New Roman" w:cs="RobotoSlab-Light"/>
          <w:color w:val="393939"/>
        </w:rPr>
        <w:t>is the digital space</w:t>
      </w:r>
      <w:r w:rsidR="00C0063C">
        <w:rPr>
          <w:rFonts w:ascii="Times New Roman" w:hAnsi="Times New Roman" w:cs="RobotoSlab-Light"/>
          <w:color w:val="393939"/>
        </w:rPr>
        <w:t xml:space="preserve"> allow</w:t>
      </w:r>
      <w:r w:rsidR="00652CE1">
        <w:rPr>
          <w:rFonts w:ascii="Times New Roman" w:hAnsi="Times New Roman" w:cs="RobotoSlab-Light"/>
          <w:color w:val="393939"/>
        </w:rPr>
        <w:t>s</w:t>
      </w:r>
      <w:r w:rsidR="00C0063C">
        <w:rPr>
          <w:rFonts w:ascii="Times New Roman" w:hAnsi="Times New Roman" w:cs="RobotoSlab-Light"/>
          <w:color w:val="393939"/>
        </w:rPr>
        <w:t xml:space="preserve"> us the ability to change these spaces and technologies in the same manner they change us. </w:t>
      </w:r>
      <w:r w:rsidR="00260908">
        <w:rPr>
          <w:rFonts w:ascii="Times New Roman" w:hAnsi="Times New Roman" w:cs="RobotoSlab-Light"/>
          <w:color w:val="393939"/>
        </w:rPr>
        <w:t>It’s important that digital rhetoric not keep itself married to Aristotle’s definition of rhetoric. Work in digital rhetoric goes beyond persuasion.</w:t>
      </w:r>
      <w:r w:rsidR="00AE72E7">
        <w:rPr>
          <w:rFonts w:ascii="Times New Roman" w:hAnsi="Times New Roman" w:cs="RobotoSlab-Light"/>
          <w:color w:val="393939"/>
        </w:rPr>
        <w:t xml:space="preserve"> </w:t>
      </w:r>
    </w:p>
    <w:p w14:paraId="2639B152" w14:textId="006DEAEF" w:rsidR="00670A48" w:rsidRDefault="00AE72E7" w:rsidP="00670A48">
      <w:pPr>
        <w:ind w:firstLine="360"/>
        <w:rPr>
          <w:rFonts w:ascii="Times New Roman" w:hAnsi="Times New Roman" w:cs="Times New Roman"/>
          <w:b/>
        </w:rPr>
      </w:pPr>
      <w:proofErr w:type="spellStart"/>
      <w:r w:rsidRPr="00DB23B6">
        <w:rPr>
          <w:rFonts w:ascii="Times New Roman" w:hAnsi="Times New Roman" w:cs="RobotoSlab-Light"/>
          <w:color w:val="393939"/>
        </w:rPr>
        <w:t>Zappen</w:t>
      </w:r>
      <w:proofErr w:type="spellEnd"/>
      <w:r w:rsidR="00A504FC" w:rsidRPr="00DB23B6">
        <w:rPr>
          <w:rFonts w:ascii="Times New Roman" w:hAnsi="Times New Roman" w:cs="RobotoSlab-Light"/>
          <w:color w:val="393939"/>
        </w:rPr>
        <w:t xml:space="preserve"> (</w:t>
      </w:r>
      <w:r w:rsidR="0093154D" w:rsidRPr="00DB23B6">
        <w:rPr>
          <w:rFonts w:ascii="Times New Roman" w:hAnsi="Times New Roman" w:cs="RobotoSlab-Light"/>
          <w:color w:val="393939"/>
        </w:rPr>
        <w:t>2005</w:t>
      </w:r>
      <w:r w:rsidR="00A504FC" w:rsidRPr="00DB23B6">
        <w:rPr>
          <w:rFonts w:ascii="Times New Roman" w:hAnsi="Times New Roman" w:cs="RobotoSlab-Light"/>
          <w:color w:val="393939"/>
        </w:rPr>
        <w:t>)</w:t>
      </w:r>
      <w:r w:rsidR="001A2F22" w:rsidRPr="00DB23B6">
        <w:rPr>
          <w:rFonts w:ascii="Times New Roman" w:hAnsi="Times New Roman" w:cs="RobotoSlab-Light"/>
          <w:color w:val="393939"/>
        </w:rPr>
        <w:t xml:space="preserve"> </w:t>
      </w:r>
      <w:r w:rsidR="00112792">
        <w:rPr>
          <w:rFonts w:ascii="Times New Roman" w:hAnsi="Times New Roman" w:cs="RobotoSlab-Light"/>
          <w:color w:val="393939"/>
        </w:rPr>
        <w:t xml:space="preserve">distinguishes between traditional and digital rhetoric. </w:t>
      </w:r>
      <w:r w:rsidR="007018E7">
        <w:rPr>
          <w:rFonts w:ascii="Times New Roman" w:hAnsi="Times New Roman" w:cs="RobotoSlab-Light"/>
          <w:color w:val="393939"/>
        </w:rPr>
        <w:t>He urges that the two be separated due to the constraints</w:t>
      </w:r>
      <w:r w:rsidR="0045600A">
        <w:rPr>
          <w:rFonts w:ascii="Times New Roman" w:hAnsi="Times New Roman" w:cs="RobotoSlab-Light"/>
          <w:color w:val="393939"/>
        </w:rPr>
        <w:t xml:space="preserve"> of permanently linking rhetoric with </w:t>
      </w:r>
      <w:r w:rsidR="00CC2235">
        <w:rPr>
          <w:rFonts w:ascii="Times New Roman" w:hAnsi="Times New Roman" w:cs="RobotoSlab-Light"/>
          <w:color w:val="393939"/>
        </w:rPr>
        <w:t>persuasion</w:t>
      </w:r>
      <w:r w:rsidR="0045600A">
        <w:rPr>
          <w:rFonts w:ascii="Times New Roman" w:hAnsi="Times New Roman" w:cs="RobotoSlab-Light"/>
          <w:color w:val="393939"/>
        </w:rPr>
        <w:t xml:space="preserve">. </w:t>
      </w:r>
      <w:r w:rsidR="008C1792">
        <w:rPr>
          <w:rFonts w:ascii="Times New Roman" w:hAnsi="Times New Roman" w:cs="RobotoSlab-Light"/>
          <w:color w:val="393939"/>
        </w:rPr>
        <w:t xml:space="preserve">He defines digital rhetoric as </w:t>
      </w:r>
      <w:r w:rsidR="00254FF3">
        <w:rPr>
          <w:rFonts w:ascii="Times New Roman" w:hAnsi="Times New Roman" w:cs="RobotoSlab-Light"/>
          <w:color w:val="393939"/>
        </w:rPr>
        <w:t>the ways in which “</w:t>
      </w:r>
      <w:r w:rsidR="00D5597D">
        <w:rPr>
          <w:rFonts w:ascii="Times New Roman" w:hAnsi="Times New Roman" w:cs="RobotoSlab-Light"/>
          <w:color w:val="393939"/>
        </w:rPr>
        <w:t>tr</w:t>
      </w:r>
      <w:r w:rsidR="00016396">
        <w:rPr>
          <w:rFonts w:ascii="Times New Roman" w:hAnsi="Times New Roman" w:cs="RobotoSlab-Light"/>
          <w:color w:val="393939"/>
        </w:rPr>
        <w:t xml:space="preserve">aditional rhetorical strategies function in digital spaces and suggest how these strategies are </w:t>
      </w:r>
      <w:r w:rsidR="00EC13AF">
        <w:rPr>
          <w:rFonts w:ascii="Times New Roman" w:hAnsi="Times New Roman" w:cs="RobotoSlab-Light"/>
          <w:color w:val="393939"/>
        </w:rPr>
        <w:t>reconfigured within these spaces” (p. 319)</w:t>
      </w:r>
      <w:r w:rsidR="00DB56CE">
        <w:rPr>
          <w:rFonts w:ascii="Times New Roman" w:hAnsi="Times New Roman" w:cs="RobotoSlab-Light"/>
          <w:color w:val="393939"/>
        </w:rPr>
        <w:t xml:space="preserve">. </w:t>
      </w:r>
      <w:r w:rsidR="00240EC1">
        <w:rPr>
          <w:rFonts w:ascii="Times New Roman" w:hAnsi="Times New Roman" w:cs="RobotoSlab-Light"/>
          <w:color w:val="393939"/>
        </w:rPr>
        <w:t xml:space="preserve">Digital rhetoric thus represents not a move away from persuasion, but </w:t>
      </w:r>
      <w:r w:rsidR="00D54947">
        <w:rPr>
          <w:rFonts w:ascii="Times New Roman" w:hAnsi="Times New Roman" w:cs="RobotoSlab-Light"/>
          <w:color w:val="393939"/>
        </w:rPr>
        <w:t xml:space="preserve">the ability to </w:t>
      </w:r>
      <w:r w:rsidR="002D79D2">
        <w:rPr>
          <w:rFonts w:ascii="Times New Roman" w:hAnsi="Times New Roman" w:cs="RobotoSlab-Light"/>
          <w:color w:val="393939"/>
        </w:rPr>
        <w:t xml:space="preserve">address communication </w:t>
      </w:r>
      <w:r w:rsidR="00376F8C">
        <w:rPr>
          <w:rFonts w:ascii="Times New Roman" w:hAnsi="Times New Roman" w:cs="RobotoSlab-Light"/>
          <w:color w:val="393939"/>
        </w:rPr>
        <w:t xml:space="preserve">as a collaborative effort between the composer/writer and </w:t>
      </w:r>
      <w:r w:rsidR="00D9173C">
        <w:rPr>
          <w:rFonts w:ascii="Times New Roman" w:hAnsi="Times New Roman" w:cs="RobotoSlab-Light"/>
          <w:color w:val="393939"/>
        </w:rPr>
        <w:t xml:space="preserve">the technology. </w:t>
      </w:r>
      <w:r w:rsidR="00EE3CC0">
        <w:rPr>
          <w:rFonts w:ascii="Times New Roman" w:hAnsi="Times New Roman" w:cs="RobotoSlab-Light"/>
          <w:color w:val="393939"/>
        </w:rPr>
        <w:t>The collaboration</w:t>
      </w:r>
      <w:r w:rsidR="00E87E66">
        <w:rPr>
          <w:rFonts w:ascii="Times New Roman" w:hAnsi="Times New Roman" w:cs="RobotoSlab-Light"/>
          <w:color w:val="393939"/>
        </w:rPr>
        <w:t>, I think, moves us beyond persuasion</w:t>
      </w:r>
      <w:r w:rsidR="00EE3CC0">
        <w:rPr>
          <w:rFonts w:ascii="Times New Roman" w:hAnsi="Times New Roman" w:cs="RobotoSlab-Light"/>
          <w:color w:val="393939"/>
        </w:rPr>
        <w:t xml:space="preserve">, and allows for digital rhetoric to </w:t>
      </w:r>
      <w:r w:rsidR="000371F1">
        <w:rPr>
          <w:rFonts w:ascii="Times New Roman" w:hAnsi="Times New Roman" w:cs="RobotoSlab-Light"/>
          <w:color w:val="393939"/>
        </w:rPr>
        <w:t xml:space="preserve">account for the role and/or purpose of the technology used to </w:t>
      </w:r>
      <w:r w:rsidR="00002BC7">
        <w:rPr>
          <w:rFonts w:ascii="Times New Roman" w:hAnsi="Times New Roman" w:cs="RobotoSlab-Light"/>
          <w:color w:val="393939"/>
        </w:rPr>
        <w:t>communicate.</w:t>
      </w:r>
      <w:r w:rsidR="00F67D24">
        <w:rPr>
          <w:rFonts w:ascii="Times New Roman" w:hAnsi="Times New Roman" w:cs="RobotoSlab-Light"/>
          <w:color w:val="393939"/>
        </w:rPr>
        <w:t xml:space="preserve"> The importance here again, is the </w:t>
      </w:r>
      <w:r w:rsidR="0029231B">
        <w:rPr>
          <w:rFonts w:ascii="Times New Roman" w:hAnsi="Times New Roman" w:cs="RobotoSlab-Light"/>
          <w:color w:val="393939"/>
        </w:rPr>
        <w:t>medium and the technology. In writing in different modes and digital spaces</w:t>
      </w:r>
      <w:r w:rsidR="00397323">
        <w:rPr>
          <w:rFonts w:ascii="Times New Roman" w:hAnsi="Times New Roman" w:cs="RobotoSlab-Light"/>
          <w:color w:val="393939"/>
        </w:rPr>
        <w:t xml:space="preserve"> we can also question</w:t>
      </w:r>
      <w:r w:rsidR="00170126">
        <w:rPr>
          <w:rFonts w:ascii="Times New Roman" w:hAnsi="Times New Roman" w:cs="RobotoSlab-Light"/>
          <w:color w:val="393939"/>
        </w:rPr>
        <w:t xml:space="preserve"> and critique the uses of these modes for the types of communication and writing we engage in</w:t>
      </w:r>
      <w:r w:rsidR="0053496B">
        <w:rPr>
          <w:rFonts w:ascii="Times New Roman" w:hAnsi="Times New Roman" w:cs="RobotoSlab-Light"/>
          <w:color w:val="393939"/>
        </w:rPr>
        <w:t>, which</w:t>
      </w:r>
      <w:r w:rsidR="002523B9">
        <w:rPr>
          <w:rFonts w:ascii="Times New Roman" w:hAnsi="Times New Roman" w:cs="RobotoSlab-Light"/>
          <w:color w:val="393939"/>
        </w:rPr>
        <w:t xml:space="preserve"> allows for the </w:t>
      </w:r>
      <w:r w:rsidR="001C7BFC">
        <w:rPr>
          <w:rFonts w:ascii="Times New Roman" w:hAnsi="Times New Roman" w:cs="RobotoSlab-Light"/>
          <w:color w:val="393939"/>
        </w:rPr>
        <w:t xml:space="preserve">conversation regarding theory and application to not only take place </w:t>
      </w:r>
      <w:r w:rsidR="00BE3CB9">
        <w:rPr>
          <w:rFonts w:ascii="Times New Roman" w:hAnsi="Times New Roman" w:cs="RobotoSlab-Light"/>
          <w:color w:val="393939"/>
        </w:rPr>
        <w:t xml:space="preserve">by scholars in the field. </w:t>
      </w:r>
      <w:r w:rsidR="00625F3E">
        <w:rPr>
          <w:rFonts w:ascii="Times New Roman" w:hAnsi="Times New Roman" w:cs="RobotoSlab-Light"/>
          <w:color w:val="393939"/>
        </w:rPr>
        <w:t>If</w:t>
      </w:r>
      <w:r w:rsidR="00057E28">
        <w:rPr>
          <w:rFonts w:ascii="Times New Roman" w:hAnsi="Times New Roman" w:cs="RobotoSlab-Light"/>
          <w:color w:val="393939"/>
        </w:rPr>
        <w:t xml:space="preserve"> digital rhetoric in </w:t>
      </w:r>
      <w:r w:rsidR="002C4BC5">
        <w:rPr>
          <w:rFonts w:ascii="Times New Roman" w:hAnsi="Times New Roman" w:cs="RobotoSlab-Light"/>
          <w:color w:val="393939"/>
        </w:rPr>
        <w:t>its broadest definition addresses</w:t>
      </w:r>
      <w:r w:rsidR="004B56D4">
        <w:rPr>
          <w:rFonts w:ascii="Times New Roman" w:hAnsi="Times New Roman" w:cs="RobotoSlab-Light"/>
          <w:color w:val="393939"/>
        </w:rPr>
        <w:t xml:space="preserve"> </w:t>
      </w:r>
      <w:r w:rsidR="00057E28">
        <w:rPr>
          <w:rFonts w:ascii="Times New Roman" w:hAnsi="Times New Roman" w:cs="RobotoSlab-Light"/>
          <w:color w:val="393939"/>
        </w:rPr>
        <w:t xml:space="preserve">our communicative efforts in </w:t>
      </w:r>
      <w:r w:rsidR="00F86951">
        <w:rPr>
          <w:rFonts w:ascii="Times New Roman" w:hAnsi="Times New Roman" w:cs="RobotoSlab-Light"/>
          <w:color w:val="393939"/>
        </w:rPr>
        <w:t xml:space="preserve">digital spaces, then </w:t>
      </w:r>
      <w:r w:rsidR="0053693B">
        <w:rPr>
          <w:rFonts w:ascii="Times New Roman" w:hAnsi="Times New Roman" w:cs="RobotoSlab-Light"/>
          <w:color w:val="393939"/>
        </w:rPr>
        <w:t xml:space="preserve">it is unlikely we ever escape the realm of digital rhetoric in our daily lives and writing. </w:t>
      </w:r>
      <w:r w:rsidR="00EE39D7">
        <w:rPr>
          <w:rFonts w:ascii="Times New Roman" w:hAnsi="Times New Roman" w:cs="RobotoSlab-Light"/>
          <w:color w:val="393939"/>
        </w:rPr>
        <w:t xml:space="preserve">For this very reason digital rhetoric needs to reach outside of academia. </w:t>
      </w:r>
      <w:r w:rsidR="00205ED3">
        <w:rPr>
          <w:rFonts w:ascii="Times New Roman" w:hAnsi="Times New Roman" w:cs="RobotoSlab-Light"/>
          <w:color w:val="393939"/>
        </w:rPr>
        <w:t xml:space="preserve">If developments and advancements in technology </w:t>
      </w:r>
      <w:r w:rsidR="00B255D1">
        <w:rPr>
          <w:rFonts w:ascii="Times New Roman" w:hAnsi="Times New Roman" w:cs="RobotoSlab-Light"/>
          <w:color w:val="393939"/>
        </w:rPr>
        <w:t xml:space="preserve">are responsible for </w:t>
      </w:r>
      <w:r w:rsidR="00A00763">
        <w:rPr>
          <w:rFonts w:ascii="Times New Roman" w:hAnsi="Times New Roman" w:cs="RobotoSlab-Light"/>
          <w:color w:val="393939"/>
        </w:rPr>
        <w:t xml:space="preserve">constant interaction with digital spaces and interfaces, then </w:t>
      </w:r>
      <w:r w:rsidR="00D8703F">
        <w:rPr>
          <w:rFonts w:ascii="Times New Roman" w:hAnsi="Times New Roman" w:cs="RobotoSlab-Light"/>
          <w:color w:val="393939"/>
        </w:rPr>
        <w:t>specific assignments in composition classrooms need to reflect these</w:t>
      </w:r>
      <w:r w:rsidR="00BB7D06">
        <w:rPr>
          <w:rFonts w:ascii="Times New Roman" w:hAnsi="Times New Roman" w:cs="RobotoSlab-Light"/>
          <w:color w:val="393939"/>
        </w:rPr>
        <w:t xml:space="preserve"> occurrences. </w:t>
      </w:r>
      <w:r w:rsidR="00481C30">
        <w:rPr>
          <w:rFonts w:ascii="Times New Roman" w:hAnsi="Times New Roman" w:cs="RobotoSlab-Light"/>
          <w:color w:val="393939"/>
        </w:rPr>
        <w:br/>
      </w:r>
      <w:r w:rsidR="00225DC2">
        <w:rPr>
          <w:rFonts w:ascii="Times New Roman" w:hAnsi="Times New Roman" w:cs="RobotoSlab-Light"/>
          <w:color w:val="393939"/>
        </w:rPr>
        <w:tab/>
      </w:r>
      <w:r w:rsidR="0015130B">
        <w:rPr>
          <w:rFonts w:ascii="Times New Roman" w:hAnsi="Times New Roman" w:cs="RobotoSlab-Light"/>
          <w:color w:val="393939"/>
        </w:rPr>
        <w:t xml:space="preserve">Ian </w:t>
      </w:r>
      <w:proofErr w:type="spellStart"/>
      <w:r w:rsidR="0015130B">
        <w:rPr>
          <w:rFonts w:ascii="Times New Roman" w:hAnsi="Times New Roman" w:cs="RobotoSlab-Light"/>
          <w:color w:val="393939"/>
        </w:rPr>
        <w:t>Bogost</w:t>
      </w:r>
      <w:r w:rsidR="00E624F8">
        <w:rPr>
          <w:rFonts w:ascii="Times New Roman" w:hAnsi="Times New Roman" w:cs="RobotoSlab-Light"/>
          <w:color w:val="393939"/>
        </w:rPr>
        <w:t>’s</w:t>
      </w:r>
      <w:proofErr w:type="spellEnd"/>
      <w:r w:rsidR="00E624F8">
        <w:rPr>
          <w:rFonts w:ascii="Times New Roman" w:hAnsi="Times New Roman" w:cs="RobotoSlab-Light"/>
          <w:color w:val="393939"/>
        </w:rPr>
        <w:t xml:space="preserve"> definition of</w:t>
      </w:r>
      <w:r w:rsidR="001F1E99">
        <w:rPr>
          <w:rFonts w:ascii="Times New Roman" w:hAnsi="Times New Roman" w:cs="RobotoSlab-Light"/>
          <w:color w:val="393939"/>
        </w:rPr>
        <w:t xml:space="preserve"> digital rhetoric incorporates the</w:t>
      </w:r>
      <w:r w:rsidR="00490419">
        <w:rPr>
          <w:rFonts w:ascii="Times New Roman" w:hAnsi="Times New Roman" w:cs="RobotoSlab-Light"/>
          <w:color w:val="393939"/>
        </w:rPr>
        <w:t xml:space="preserve"> </w:t>
      </w:r>
      <w:r w:rsidR="003B6204">
        <w:rPr>
          <w:rFonts w:ascii="Times New Roman" w:hAnsi="Times New Roman" w:cs="RobotoSlab-Light"/>
          <w:color w:val="393939"/>
        </w:rPr>
        <w:t>impact it has socially and politically.</w:t>
      </w:r>
      <w:r w:rsidR="00E74611">
        <w:rPr>
          <w:rFonts w:ascii="Times New Roman" w:hAnsi="Times New Roman" w:cs="RobotoSlab-Light"/>
          <w:color w:val="393939"/>
        </w:rPr>
        <w:t xml:space="preserve"> </w:t>
      </w:r>
      <w:r w:rsidR="00B5322B">
        <w:rPr>
          <w:rFonts w:ascii="Times New Roman" w:hAnsi="Times New Roman" w:cs="RobotoSlab-Light"/>
          <w:color w:val="393939"/>
        </w:rPr>
        <w:t xml:space="preserve">His work in procedural rhetoric push scholars to move beyond the view that the </w:t>
      </w:r>
      <w:r w:rsidR="00855925">
        <w:rPr>
          <w:rFonts w:ascii="Times New Roman" w:hAnsi="Times New Roman" w:cs="RobotoSlab-Light"/>
          <w:color w:val="393939"/>
        </w:rPr>
        <w:t>technologies</w:t>
      </w:r>
      <w:r w:rsidR="00B5322B">
        <w:rPr>
          <w:rFonts w:ascii="Times New Roman" w:hAnsi="Times New Roman" w:cs="RobotoSlab-Light"/>
          <w:color w:val="393939"/>
        </w:rPr>
        <w:t xml:space="preserve"> we use are simply tools </w:t>
      </w:r>
      <w:r w:rsidR="009844EB">
        <w:rPr>
          <w:rFonts w:ascii="Times New Roman" w:hAnsi="Times New Roman" w:cs="RobotoSlab-Light"/>
          <w:color w:val="393939"/>
        </w:rPr>
        <w:t>available to us.</w:t>
      </w:r>
      <w:r w:rsidR="00DF61FD">
        <w:rPr>
          <w:rFonts w:ascii="Times New Roman" w:hAnsi="Times New Roman" w:cs="RobotoSlab-Light"/>
          <w:color w:val="393939"/>
        </w:rPr>
        <w:t xml:space="preserve"> He situates procedural rhetoric </w:t>
      </w:r>
      <w:r w:rsidR="00303430">
        <w:rPr>
          <w:rFonts w:ascii="Times New Roman" w:hAnsi="Times New Roman" w:cs="RobotoSlab-Light"/>
          <w:color w:val="393939"/>
        </w:rPr>
        <w:t xml:space="preserve">within digital rhetoric because of </w:t>
      </w:r>
      <w:r w:rsidR="00F41FB1">
        <w:rPr>
          <w:rFonts w:ascii="Times New Roman" w:hAnsi="Times New Roman" w:cs="RobotoSlab-Light"/>
          <w:color w:val="393939"/>
        </w:rPr>
        <w:t xml:space="preserve">the “practice </w:t>
      </w:r>
      <w:r w:rsidR="00751B3B">
        <w:rPr>
          <w:rFonts w:ascii="Times New Roman" w:hAnsi="Times New Roman" w:cs="RobotoSlab-Light"/>
          <w:color w:val="393939"/>
        </w:rPr>
        <w:t xml:space="preserve">of using processes persuasively,” which he views as no different than </w:t>
      </w:r>
      <w:r w:rsidR="00AB5A20">
        <w:rPr>
          <w:rFonts w:ascii="Times New Roman" w:hAnsi="Times New Roman" w:cs="RobotoSlab-Light"/>
          <w:color w:val="393939"/>
        </w:rPr>
        <w:t>other types of rhetoric.</w:t>
      </w:r>
      <w:r w:rsidR="00D305EB">
        <w:rPr>
          <w:rFonts w:ascii="Times New Roman" w:hAnsi="Times New Roman" w:cs="RobotoSlab-Light"/>
          <w:color w:val="393939"/>
        </w:rPr>
        <w:t xml:space="preserve"> Due to the </w:t>
      </w:r>
      <w:r w:rsidR="00712449">
        <w:rPr>
          <w:rFonts w:ascii="Times New Roman" w:hAnsi="Times New Roman" w:cs="RobotoSlab-Light"/>
          <w:color w:val="393939"/>
        </w:rPr>
        <w:t>nature of the digital spaces we compose in, and inhabit, it is impossible to separate any understanding of d</w:t>
      </w:r>
      <w:r w:rsidR="00AE5FB9">
        <w:rPr>
          <w:rFonts w:ascii="Times New Roman" w:hAnsi="Times New Roman" w:cs="RobotoSlab-Light"/>
          <w:color w:val="393939"/>
        </w:rPr>
        <w:t>igital</w:t>
      </w:r>
      <w:r w:rsidR="00340098">
        <w:rPr>
          <w:rFonts w:ascii="Times New Roman" w:hAnsi="Times New Roman" w:cs="RobotoSlab-Light"/>
          <w:color w:val="393939"/>
        </w:rPr>
        <w:t xml:space="preserve"> rhetoric from the processes we engage in to accomplish </w:t>
      </w:r>
      <w:r w:rsidR="007A7350">
        <w:rPr>
          <w:rFonts w:ascii="Times New Roman" w:hAnsi="Times New Roman" w:cs="RobotoSlab-Light"/>
          <w:color w:val="393939"/>
        </w:rPr>
        <w:t xml:space="preserve">communication not just with a human audience, but with the </w:t>
      </w:r>
      <w:r w:rsidR="00D86863">
        <w:rPr>
          <w:rFonts w:ascii="Times New Roman" w:hAnsi="Times New Roman" w:cs="RobotoSlab-Light"/>
          <w:color w:val="393939"/>
        </w:rPr>
        <w:t xml:space="preserve">computer, or software, </w:t>
      </w:r>
      <w:r w:rsidR="00D86863" w:rsidRPr="00211963">
        <w:rPr>
          <w:rFonts w:ascii="Times New Roman" w:hAnsi="Times New Roman" w:cs="RobotoSlab-Light"/>
          <w:color w:val="393939"/>
        </w:rPr>
        <w:t xml:space="preserve">itself to </w:t>
      </w:r>
      <w:r w:rsidR="00EF6FC8" w:rsidRPr="00211963">
        <w:rPr>
          <w:rFonts w:ascii="Times New Roman" w:hAnsi="Times New Roman" w:cs="RobotoSlab-Light"/>
          <w:color w:val="393939"/>
        </w:rPr>
        <w:t>achieve something.</w:t>
      </w:r>
      <w:r w:rsidR="00EF6FC8">
        <w:rPr>
          <w:rFonts w:ascii="Times New Roman" w:hAnsi="Times New Roman" w:cs="RobotoSlab-Light"/>
          <w:color w:val="393939"/>
        </w:rPr>
        <w:t xml:space="preserve"> </w:t>
      </w:r>
      <w:r w:rsidR="00E05C31">
        <w:rPr>
          <w:rFonts w:ascii="Times New Roman" w:hAnsi="Times New Roman" w:cs="RobotoSlab-Light"/>
          <w:color w:val="393939"/>
        </w:rPr>
        <w:br/>
      </w:r>
      <w:r w:rsidR="005C0738">
        <w:rPr>
          <w:rFonts w:ascii="Times New Roman" w:hAnsi="Times New Roman" w:cs="RobotoSlab-Light"/>
          <w:color w:val="393939"/>
        </w:rPr>
        <w:br/>
      </w:r>
      <w:r w:rsidR="005C0738">
        <w:rPr>
          <w:rFonts w:ascii="Times New Roman" w:hAnsi="Times New Roman" w:cs="RobotoSlab-Light"/>
          <w:color w:val="393939"/>
        </w:rPr>
        <w:tab/>
        <w:t xml:space="preserve">For the purpose of this paper I understand digital rhetoric as the </w:t>
      </w:r>
      <w:r w:rsidR="001938D4">
        <w:rPr>
          <w:rFonts w:ascii="Times New Roman" w:hAnsi="Times New Roman" w:cs="RobotoSlab-Light"/>
          <w:color w:val="393939"/>
        </w:rPr>
        <w:t>practicing of communication and processes</w:t>
      </w:r>
      <w:r w:rsidR="00944F53">
        <w:rPr>
          <w:rFonts w:ascii="Times New Roman" w:hAnsi="Times New Roman" w:cs="RobotoSlab-Light"/>
          <w:color w:val="393939"/>
        </w:rPr>
        <w:t xml:space="preserve"> in digital spaces for </w:t>
      </w:r>
      <w:r w:rsidR="004F6C78">
        <w:rPr>
          <w:rFonts w:ascii="Times New Roman" w:hAnsi="Times New Roman" w:cs="RobotoSlab-Light"/>
          <w:color w:val="393939"/>
        </w:rPr>
        <w:t>persuasive</w:t>
      </w:r>
      <w:r w:rsidR="006A7A62">
        <w:rPr>
          <w:rFonts w:ascii="Times New Roman" w:hAnsi="Times New Roman" w:cs="RobotoSlab-Light"/>
          <w:color w:val="393939"/>
        </w:rPr>
        <w:t>,</w:t>
      </w:r>
      <w:r w:rsidR="00621A1C">
        <w:rPr>
          <w:rFonts w:ascii="Times New Roman" w:hAnsi="Times New Roman" w:cs="RobotoSlab-Light"/>
          <w:color w:val="393939"/>
        </w:rPr>
        <w:t xml:space="preserve"> </w:t>
      </w:r>
      <w:r w:rsidR="006A7A62">
        <w:rPr>
          <w:rFonts w:ascii="Times New Roman" w:hAnsi="Times New Roman" w:cs="RobotoSlab-Light"/>
          <w:color w:val="393939"/>
        </w:rPr>
        <w:t xml:space="preserve">communicative, </w:t>
      </w:r>
      <w:r w:rsidR="00621A1C">
        <w:rPr>
          <w:rFonts w:ascii="Times New Roman" w:hAnsi="Times New Roman" w:cs="RobotoSlab-Light"/>
          <w:color w:val="393939"/>
        </w:rPr>
        <w:t xml:space="preserve">and </w:t>
      </w:r>
      <w:r w:rsidR="0029547A">
        <w:rPr>
          <w:rFonts w:ascii="Times New Roman" w:hAnsi="Times New Roman" w:cs="RobotoSlab-Light"/>
          <w:color w:val="393939"/>
        </w:rPr>
        <w:t xml:space="preserve">investigative purposes. </w:t>
      </w:r>
      <w:r w:rsidR="00FF6432">
        <w:rPr>
          <w:rFonts w:ascii="Times New Roman" w:hAnsi="Times New Roman" w:cs="RobotoSlab-Light"/>
          <w:color w:val="393939"/>
        </w:rPr>
        <w:t xml:space="preserve">This understanding is clearly influenced by </w:t>
      </w:r>
      <w:r w:rsidR="009B689E">
        <w:rPr>
          <w:rFonts w:ascii="Times New Roman" w:hAnsi="Times New Roman" w:cs="RobotoSlab-Light"/>
          <w:color w:val="393939"/>
        </w:rPr>
        <w:t xml:space="preserve">the work of </w:t>
      </w:r>
      <w:proofErr w:type="spellStart"/>
      <w:r w:rsidR="009B689E">
        <w:rPr>
          <w:rFonts w:ascii="Times New Roman" w:hAnsi="Times New Roman" w:cs="RobotoSlab-Light"/>
          <w:color w:val="393939"/>
        </w:rPr>
        <w:t>Handa</w:t>
      </w:r>
      <w:proofErr w:type="spellEnd"/>
      <w:r w:rsidR="00B52AAF">
        <w:rPr>
          <w:rFonts w:ascii="Times New Roman" w:hAnsi="Times New Roman" w:cs="RobotoSlab-Light"/>
          <w:color w:val="393939"/>
        </w:rPr>
        <w:t xml:space="preserve">, </w:t>
      </w:r>
      <w:proofErr w:type="spellStart"/>
      <w:r w:rsidR="00B52AAF">
        <w:rPr>
          <w:rFonts w:ascii="Times New Roman" w:hAnsi="Times New Roman" w:cs="RobotoSlab-Light"/>
          <w:color w:val="393939"/>
        </w:rPr>
        <w:t>Zappen</w:t>
      </w:r>
      <w:proofErr w:type="spellEnd"/>
      <w:r w:rsidR="00B52AAF">
        <w:rPr>
          <w:rFonts w:ascii="Times New Roman" w:hAnsi="Times New Roman" w:cs="RobotoSlab-Light"/>
          <w:color w:val="393939"/>
        </w:rPr>
        <w:t xml:space="preserve">, and </w:t>
      </w:r>
      <w:proofErr w:type="spellStart"/>
      <w:r w:rsidR="00B52AAF">
        <w:rPr>
          <w:rFonts w:ascii="Times New Roman" w:hAnsi="Times New Roman" w:cs="RobotoSlab-Light"/>
          <w:color w:val="393939"/>
        </w:rPr>
        <w:t>Bogost</w:t>
      </w:r>
      <w:proofErr w:type="spellEnd"/>
      <w:r w:rsidR="00B52AAF">
        <w:rPr>
          <w:rFonts w:ascii="Times New Roman" w:hAnsi="Times New Roman" w:cs="RobotoSlab-Light"/>
          <w:color w:val="393939"/>
        </w:rPr>
        <w:t xml:space="preserve">. However, it is not merely a combination of their work to cover my areas of interest. </w:t>
      </w:r>
      <w:r w:rsidR="00EB616F">
        <w:rPr>
          <w:rFonts w:ascii="Times New Roman" w:hAnsi="Times New Roman" w:cs="RobotoSlab-Light"/>
          <w:color w:val="393939"/>
        </w:rPr>
        <w:t xml:space="preserve">It reflects an attempt to </w:t>
      </w:r>
      <w:r w:rsidR="0042271A">
        <w:rPr>
          <w:rFonts w:ascii="Times New Roman" w:hAnsi="Times New Roman" w:cs="RobotoSlab-Light"/>
          <w:color w:val="393939"/>
        </w:rPr>
        <w:t>incorporate</w:t>
      </w:r>
      <w:r w:rsidR="00844A53">
        <w:rPr>
          <w:rFonts w:ascii="Times New Roman" w:hAnsi="Times New Roman" w:cs="RobotoSlab-Light"/>
          <w:color w:val="393939"/>
        </w:rPr>
        <w:t xml:space="preserve"> their work with </w:t>
      </w:r>
      <w:r w:rsidR="004965BD">
        <w:rPr>
          <w:rFonts w:ascii="Times New Roman" w:hAnsi="Times New Roman" w:cs="RobotoSlab-Light"/>
          <w:color w:val="393939"/>
        </w:rPr>
        <w:t xml:space="preserve">a general </w:t>
      </w:r>
      <w:r w:rsidR="00D24602">
        <w:rPr>
          <w:rFonts w:ascii="Times New Roman" w:hAnsi="Times New Roman" w:cs="RobotoSlab-Light"/>
          <w:color w:val="393939"/>
        </w:rPr>
        <w:t xml:space="preserve">inquiry into the </w:t>
      </w:r>
      <w:r w:rsidR="00D203FE">
        <w:rPr>
          <w:rFonts w:ascii="Times New Roman" w:hAnsi="Times New Roman" w:cs="RobotoSlab-Light"/>
          <w:color w:val="393939"/>
        </w:rPr>
        <w:t>impact</w:t>
      </w:r>
      <w:r w:rsidR="00A432BC">
        <w:rPr>
          <w:rFonts w:ascii="Times New Roman" w:hAnsi="Times New Roman" w:cs="RobotoSlab-Light"/>
          <w:color w:val="393939"/>
        </w:rPr>
        <w:t xml:space="preserve"> of these practices in our writing and daily lives. </w:t>
      </w:r>
      <w:r w:rsidR="00F0461E">
        <w:rPr>
          <w:rFonts w:ascii="Times New Roman" w:hAnsi="Times New Roman" w:cs="RobotoSlab-Light"/>
          <w:color w:val="393939"/>
        </w:rPr>
        <w:t>The importance</w:t>
      </w:r>
      <w:r w:rsidR="00470AD2">
        <w:rPr>
          <w:rFonts w:ascii="Times New Roman" w:hAnsi="Times New Roman" w:cs="RobotoSlab-Light"/>
          <w:color w:val="393939"/>
        </w:rPr>
        <w:t xml:space="preserve"> of this </w:t>
      </w:r>
      <w:r w:rsidR="00050966">
        <w:rPr>
          <w:rFonts w:ascii="Times New Roman" w:hAnsi="Times New Roman" w:cs="RobotoSlab-Light"/>
          <w:color w:val="393939"/>
        </w:rPr>
        <w:t>addition</w:t>
      </w:r>
      <w:r w:rsidR="00B64FFC">
        <w:rPr>
          <w:rFonts w:ascii="Times New Roman" w:hAnsi="Times New Roman" w:cs="RobotoSlab-Light"/>
          <w:color w:val="393939"/>
        </w:rPr>
        <w:t xml:space="preserve"> </w:t>
      </w:r>
      <w:r w:rsidR="00A04397">
        <w:rPr>
          <w:rFonts w:ascii="Times New Roman" w:hAnsi="Times New Roman" w:cs="RobotoSlab-Light"/>
          <w:color w:val="393939"/>
        </w:rPr>
        <w:t xml:space="preserve">lays the groundwork for the attempt to bridge the </w:t>
      </w:r>
      <w:r w:rsidR="00A87787">
        <w:rPr>
          <w:rFonts w:ascii="Times New Roman" w:hAnsi="Times New Roman" w:cs="RobotoSlab-Light"/>
          <w:color w:val="393939"/>
        </w:rPr>
        <w:t xml:space="preserve">gap between theory and practice by </w:t>
      </w:r>
      <w:r w:rsidR="00491E4E">
        <w:rPr>
          <w:rFonts w:ascii="Times New Roman" w:hAnsi="Times New Roman" w:cs="RobotoSlab-Light"/>
          <w:color w:val="393939"/>
        </w:rPr>
        <w:t xml:space="preserve">understanding that digital spaces impact more than our writing. The result of which </w:t>
      </w:r>
      <w:r w:rsidR="00966F1E">
        <w:rPr>
          <w:rFonts w:ascii="Times New Roman" w:hAnsi="Times New Roman" w:cs="RobotoSlab-Light"/>
          <w:color w:val="393939"/>
        </w:rPr>
        <w:t>alters us</w:t>
      </w:r>
      <w:r w:rsidR="00C30D98">
        <w:rPr>
          <w:rFonts w:ascii="Times New Roman" w:hAnsi="Times New Roman" w:cs="RobotoSlab-Light"/>
          <w:color w:val="393939"/>
        </w:rPr>
        <w:t xml:space="preserve"> in the same way we arrange and rearrange</w:t>
      </w:r>
      <w:r w:rsidR="00944135">
        <w:rPr>
          <w:rFonts w:ascii="Times New Roman" w:hAnsi="Times New Roman" w:cs="RobotoSlab-Light"/>
          <w:color w:val="393939"/>
        </w:rPr>
        <w:t xml:space="preserve"> the </w:t>
      </w:r>
      <w:r w:rsidR="0076352F">
        <w:rPr>
          <w:rFonts w:ascii="Times New Roman" w:hAnsi="Times New Roman" w:cs="RobotoSlab-Light"/>
          <w:color w:val="393939"/>
        </w:rPr>
        <w:t>software, c</w:t>
      </w:r>
      <w:r w:rsidR="00FA4B0D">
        <w:rPr>
          <w:rFonts w:ascii="Times New Roman" w:hAnsi="Times New Roman" w:cs="RobotoSlab-Light"/>
          <w:color w:val="393939"/>
        </w:rPr>
        <w:t>omputer, interface, etc. we</w:t>
      </w:r>
      <w:r w:rsidR="009C0A0E">
        <w:rPr>
          <w:rFonts w:ascii="Times New Roman" w:hAnsi="Times New Roman" w:cs="RobotoSlab-Light"/>
          <w:color w:val="393939"/>
        </w:rPr>
        <w:t xml:space="preserve"> are limited to</w:t>
      </w:r>
      <w:r w:rsidR="001E3885">
        <w:rPr>
          <w:rFonts w:ascii="Times New Roman" w:hAnsi="Times New Roman" w:cs="RobotoSlab-Light"/>
          <w:color w:val="393939"/>
        </w:rPr>
        <w:t xml:space="preserve"> working within to achieve our communicative goal. </w:t>
      </w:r>
      <w:r w:rsidR="00297F99">
        <w:rPr>
          <w:rFonts w:ascii="Times New Roman" w:hAnsi="Times New Roman" w:cs="RobotoSlab-Light"/>
          <w:color w:val="393939"/>
        </w:rPr>
        <w:t xml:space="preserve">I think it also allows a shift in </w:t>
      </w:r>
      <w:r w:rsidR="00922CCC">
        <w:rPr>
          <w:rFonts w:ascii="Times New Roman" w:hAnsi="Times New Roman" w:cs="RobotoSlab-Light"/>
          <w:color w:val="393939"/>
        </w:rPr>
        <w:t xml:space="preserve">the understanding and positioning of the </w:t>
      </w:r>
      <w:r w:rsidR="00297F99">
        <w:rPr>
          <w:rFonts w:ascii="Times New Roman" w:hAnsi="Times New Roman" w:cs="RobotoSlab-Light"/>
          <w:color w:val="393939"/>
        </w:rPr>
        <w:t xml:space="preserve">audience. If our practices in digital spaces </w:t>
      </w:r>
      <w:r w:rsidR="001D0F6B">
        <w:rPr>
          <w:rFonts w:ascii="Times New Roman" w:hAnsi="Times New Roman" w:cs="RobotoSlab-Light"/>
          <w:color w:val="393939"/>
        </w:rPr>
        <w:t xml:space="preserve">require us to </w:t>
      </w:r>
      <w:r w:rsidR="00F95B27">
        <w:rPr>
          <w:rFonts w:ascii="Times New Roman" w:hAnsi="Times New Roman" w:cs="RobotoSlab-Light"/>
          <w:color w:val="393939"/>
        </w:rPr>
        <w:t>use a specific process</w:t>
      </w:r>
      <w:r w:rsidR="00A0248A">
        <w:rPr>
          <w:rFonts w:ascii="Times New Roman" w:hAnsi="Times New Roman" w:cs="RobotoSlab-Light"/>
          <w:color w:val="393939"/>
        </w:rPr>
        <w:t xml:space="preserve"> that forces us to arrange and rearrange within </w:t>
      </w:r>
      <w:r w:rsidR="00347631">
        <w:rPr>
          <w:rFonts w:ascii="Times New Roman" w:hAnsi="Times New Roman" w:cs="RobotoSlab-Light"/>
          <w:color w:val="393939"/>
        </w:rPr>
        <w:t xml:space="preserve">the confines of the </w:t>
      </w:r>
      <w:r w:rsidR="00922CCC">
        <w:rPr>
          <w:rFonts w:ascii="Times New Roman" w:hAnsi="Times New Roman" w:cs="RobotoSlab-Light"/>
          <w:color w:val="393939"/>
        </w:rPr>
        <w:t xml:space="preserve">technology we use, </w:t>
      </w:r>
      <w:r w:rsidR="002852C4">
        <w:rPr>
          <w:rFonts w:ascii="Times New Roman" w:hAnsi="Times New Roman" w:cs="RobotoSlab-Light"/>
          <w:color w:val="393939"/>
        </w:rPr>
        <w:t xml:space="preserve">then is the digital space as much our audience as </w:t>
      </w:r>
      <w:r w:rsidR="00AE187D">
        <w:rPr>
          <w:rFonts w:ascii="Times New Roman" w:hAnsi="Times New Roman" w:cs="RobotoSlab-Light"/>
          <w:color w:val="393939"/>
        </w:rPr>
        <w:t xml:space="preserve">our human counterparts? </w:t>
      </w:r>
      <w:r w:rsidR="00460179">
        <w:rPr>
          <w:rFonts w:ascii="Times New Roman" w:hAnsi="Times New Roman" w:cs="RobotoSlab-Light"/>
          <w:color w:val="393939"/>
        </w:rPr>
        <w:t>If the interaction</w:t>
      </w:r>
      <w:r w:rsidR="009C1097">
        <w:rPr>
          <w:rFonts w:ascii="Times New Roman" w:hAnsi="Times New Roman" w:cs="RobotoSlab-Light"/>
          <w:color w:val="393939"/>
        </w:rPr>
        <w:t xml:space="preserve"> between the te</w:t>
      </w:r>
      <w:r w:rsidR="00B1742E">
        <w:rPr>
          <w:rFonts w:ascii="Times New Roman" w:hAnsi="Times New Roman" w:cs="RobotoSlab-Light"/>
          <w:color w:val="393939"/>
        </w:rPr>
        <w:t xml:space="preserve">chnology </w:t>
      </w:r>
      <w:r w:rsidR="008D7817">
        <w:rPr>
          <w:rFonts w:ascii="Times New Roman" w:hAnsi="Times New Roman" w:cs="RobotoSlab-Light"/>
          <w:color w:val="393939"/>
        </w:rPr>
        <w:t xml:space="preserve">and users </w:t>
      </w:r>
      <w:r w:rsidR="00B1742E">
        <w:rPr>
          <w:rFonts w:ascii="Times New Roman" w:hAnsi="Times New Roman" w:cs="RobotoSlab-Light"/>
          <w:color w:val="393939"/>
        </w:rPr>
        <w:t>changes us</w:t>
      </w:r>
      <w:r w:rsidR="000727A6">
        <w:rPr>
          <w:rFonts w:ascii="Times New Roman" w:hAnsi="Times New Roman" w:cs="RobotoSlab-Light"/>
          <w:color w:val="393939"/>
        </w:rPr>
        <w:t>ers</w:t>
      </w:r>
      <w:r w:rsidR="00B1742E">
        <w:rPr>
          <w:rFonts w:ascii="Times New Roman" w:hAnsi="Times New Roman" w:cs="RobotoSlab-Light"/>
          <w:color w:val="393939"/>
        </w:rPr>
        <w:t xml:space="preserve">, </w:t>
      </w:r>
      <w:r w:rsidR="00A33280">
        <w:rPr>
          <w:rFonts w:ascii="Times New Roman" w:hAnsi="Times New Roman" w:cs="RobotoSlab-Light"/>
          <w:color w:val="393939"/>
        </w:rPr>
        <w:t xml:space="preserve">and </w:t>
      </w:r>
      <w:r w:rsidR="00B1742E">
        <w:rPr>
          <w:rFonts w:ascii="Times New Roman" w:hAnsi="Times New Roman" w:cs="RobotoSlab-Light"/>
          <w:color w:val="393939"/>
        </w:rPr>
        <w:t xml:space="preserve">vice versa, </w:t>
      </w:r>
      <w:r w:rsidR="00507C15">
        <w:rPr>
          <w:rFonts w:ascii="Times New Roman" w:hAnsi="Times New Roman" w:cs="RobotoSlab-Light"/>
          <w:color w:val="393939"/>
        </w:rPr>
        <w:t xml:space="preserve">then </w:t>
      </w:r>
      <w:r w:rsidR="00B1742E">
        <w:rPr>
          <w:rFonts w:ascii="Times New Roman" w:hAnsi="Times New Roman" w:cs="RobotoSlab-Light"/>
          <w:color w:val="393939"/>
        </w:rPr>
        <w:t xml:space="preserve">does that make </w:t>
      </w:r>
      <w:r w:rsidR="00A92A49">
        <w:rPr>
          <w:rFonts w:ascii="Times New Roman" w:hAnsi="Times New Roman" w:cs="RobotoSlab-Light"/>
          <w:color w:val="393939"/>
        </w:rPr>
        <w:t>the computer, software, and/or interface</w:t>
      </w:r>
      <w:r w:rsidR="00C1632C">
        <w:rPr>
          <w:rFonts w:ascii="Times New Roman" w:hAnsi="Times New Roman" w:cs="RobotoSlab-Light"/>
          <w:color w:val="393939"/>
        </w:rPr>
        <w:t xml:space="preserve"> another audience we encounter</w:t>
      </w:r>
      <w:r w:rsidR="00573C44">
        <w:rPr>
          <w:rFonts w:ascii="Times New Roman" w:hAnsi="Times New Roman" w:cs="RobotoSlab-Light"/>
          <w:color w:val="393939"/>
        </w:rPr>
        <w:t xml:space="preserve"> while composing in digital spaces? </w:t>
      </w:r>
      <w:r w:rsidR="00164BC4">
        <w:rPr>
          <w:rFonts w:ascii="Times New Roman" w:hAnsi="Times New Roman" w:cs="RobotoSlab-Light"/>
          <w:color w:val="393939"/>
        </w:rPr>
        <w:t>Naturally this would depend on how one situates tec</w:t>
      </w:r>
      <w:r w:rsidR="00345CFC">
        <w:rPr>
          <w:rFonts w:ascii="Times New Roman" w:hAnsi="Times New Roman" w:cs="RobotoSlab-Light"/>
          <w:color w:val="393939"/>
        </w:rPr>
        <w:t xml:space="preserve">hnology within digital rhetoric, but it does exemplify how </w:t>
      </w:r>
      <w:r w:rsidR="00087D39">
        <w:rPr>
          <w:rFonts w:ascii="Times New Roman" w:hAnsi="Times New Roman" w:cs="RobotoSlab-Light"/>
          <w:color w:val="393939"/>
        </w:rPr>
        <w:t xml:space="preserve">the role of </w:t>
      </w:r>
      <w:r w:rsidR="0086224C">
        <w:rPr>
          <w:rFonts w:ascii="Times New Roman" w:hAnsi="Times New Roman" w:cs="RobotoSlab-Light"/>
          <w:color w:val="393939"/>
        </w:rPr>
        <w:t>the technology plays more of an important part than that of ju</w:t>
      </w:r>
      <w:r w:rsidR="004B7D00">
        <w:rPr>
          <w:rFonts w:ascii="Times New Roman" w:hAnsi="Times New Roman" w:cs="RobotoSlab-Light"/>
          <w:color w:val="393939"/>
        </w:rPr>
        <w:t xml:space="preserve">st a </w:t>
      </w:r>
      <w:r w:rsidR="00223A44">
        <w:rPr>
          <w:rFonts w:ascii="Times New Roman" w:hAnsi="Times New Roman" w:cs="RobotoSlab-Light"/>
          <w:color w:val="393939"/>
        </w:rPr>
        <w:t>tool used to serve the needs</w:t>
      </w:r>
      <w:r w:rsidR="005677D7">
        <w:rPr>
          <w:rFonts w:ascii="Times New Roman" w:hAnsi="Times New Roman" w:cs="RobotoSlab-Light"/>
          <w:color w:val="393939"/>
        </w:rPr>
        <w:t xml:space="preserve"> of a writ</w:t>
      </w:r>
      <w:r w:rsidR="00BA3CEB">
        <w:rPr>
          <w:rFonts w:ascii="Times New Roman" w:hAnsi="Times New Roman" w:cs="RobotoSlab-Light"/>
          <w:color w:val="393939"/>
        </w:rPr>
        <w:t xml:space="preserve">er/composer. </w:t>
      </w:r>
      <w:r w:rsidR="008F5E79">
        <w:rPr>
          <w:rFonts w:ascii="Times New Roman" w:hAnsi="Times New Roman" w:cs="RobotoSlab-Light"/>
          <w:color w:val="393939"/>
        </w:rPr>
        <w:br/>
      </w:r>
    </w:p>
    <w:p w14:paraId="58520575" w14:textId="0E545E59" w:rsidR="00A504FC" w:rsidRDefault="008F5E79" w:rsidP="00670A48">
      <w:pPr>
        <w:rPr>
          <w:rFonts w:ascii="Times New Roman" w:hAnsi="Times New Roman" w:cs="Times New Roman"/>
          <w:b/>
        </w:rPr>
      </w:pPr>
      <w:r w:rsidRPr="00C7348A">
        <w:rPr>
          <w:rFonts w:ascii="Times New Roman" w:hAnsi="Times New Roman" w:cs="Times New Roman"/>
          <w:b/>
        </w:rPr>
        <w:t>Digital Rhetoric: A Brief Overview of Theories in Digital Rhetoric</w:t>
      </w:r>
    </w:p>
    <w:p w14:paraId="013064C8" w14:textId="77777777" w:rsidR="00FD5483" w:rsidRDefault="00FD5483" w:rsidP="00670A48">
      <w:pPr>
        <w:rPr>
          <w:rFonts w:ascii="Times New Roman" w:hAnsi="Times New Roman" w:cs="Times New Roman"/>
          <w:b/>
        </w:rPr>
      </w:pPr>
    </w:p>
    <w:p w14:paraId="626767D3" w14:textId="4CEB3306" w:rsidR="0027083E" w:rsidRPr="00851819" w:rsidRDefault="000923DF" w:rsidP="00670A48">
      <w:pPr>
        <w:ind w:firstLine="360"/>
        <w:rPr>
          <w:rFonts w:ascii="Times New Roman" w:hAnsi="Times New Roman" w:cs="Times New Roman"/>
        </w:rPr>
      </w:pPr>
      <w:bookmarkStart w:id="0" w:name="_GoBack"/>
      <w:r w:rsidRPr="00851819">
        <w:rPr>
          <w:rFonts w:ascii="Times New Roman" w:hAnsi="Times New Roman" w:cs="Times New Roman"/>
        </w:rPr>
        <w:t xml:space="preserve">Before one can question and critique the technology used in </w:t>
      </w:r>
      <w:r w:rsidR="00666B19" w:rsidRPr="00851819">
        <w:rPr>
          <w:rFonts w:ascii="Times New Roman" w:hAnsi="Times New Roman" w:cs="Times New Roman"/>
        </w:rPr>
        <w:t xml:space="preserve">digital spaces it is important to understand what it is, and inversely what it isn’t. </w:t>
      </w:r>
      <w:r w:rsidR="004E4618" w:rsidRPr="00851819">
        <w:rPr>
          <w:rFonts w:ascii="Times New Roman" w:hAnsi="Times New Roman" w:cs="Times New Roman"/>
        </w:rPr>
        <w:t xml:space="preserve">The limitations and advantages of </w:t>
      </w:r>
      <w:r w:rsidR="00E83147" w:rsidRPr="00851819">
        <w:rPr>
          <w:rFonts w:ascii="Times New Roman" w:hAnsi="Times New Roman" w:cs="Times New Roman"/>
        </w:rPr>
        <w:t>different technologies</w:t>
      </w:r>
      <w:r w:rsidR="004C05BD" w:rsidRPr="00851819">
        <w:rPr>
          <w:rFonts w:ascii="Times New Roman" w:hAnsi="Times New Roman" w:cs="Times New Roman"/>
        </w:rPr>
        <w:t xml:space="preserve"> directly affect the writing</w:t>
      </w:r>
      <w:r w:rsidR="002E6FE0" w:rsidRPr="00851819">
        <w:rPr>
          <w:rFonts w:ascii="Times New Roman" w:hAnsi="Times New Roman" w:cs="Times New Roman"/>
        </w:rPr>
        <w:t xml:space="preserve"> and communication occu</w:t>
      </w:r>
      <w:r w:rsidR="007812AD" w:rsidRPr="00851819">
        <w:rPr>
          <w:rFonts w:ascii="Times New Roman" w:hAnsi="Times New Roman" w:cs="Times New Roman"/>
        </w:rPr>
        <w:t>r</w:t>
      </w:r>
      <w:r w:rsidR="002E6FE0" w:rsidRPr="00851819">
        <w:rPr>
          <w:rFonts w:ascii="Times New Roman" w:hAnsi="Times New Roman" w:cs="Times New Roman"/>
        </w:rPr>
        <w:t>ring</w:t>
      </w:r>
      <w:r w:rsidR="00054164" w:rsidRPr="00851819">
        <w:rPr>
          <w:rFonts w:ascii="Times New Roman" w:hAnsi="Times New Roman" w:cs="Times New Roman"/>
        </w:rPr>
        <w:t xml:space="preserve"> within them. </w:t>
      </w:r>
      <w:r w:rsidR="00EA748F" w:rsidRPr="00851819">
        <w:rPr>
          <w:rFonts w:ascii="Times New Roman" w:hAnsi="Times New Roman" w:cs="Times New Roman"/>
        </w:rPr>
        <w:t>If there exists a relationship between how a user interacts</w:t>
      </w:r>
      <w:r w:rsidR="00446C33" w:rsidRPr="00851819">
        <w:rPr>
          <w:rFonts w:ascii="Times New Roman" w:hAnsi="Times New Roman" w:cs="Times New Roman"/>
        </w:rPr>
        <w:t xml:space="preserve"> with technology and how this usage enacts a change for both, t</w:t>
      </w:r>
      <w:r w:rsidR="00A378AF" w:rsidRPr="00851819">
        <w:rPr>
          <w:rFonts w:ascii="Times New Roman" w:hAnsi="Times New Roman" w:cs="Times New Roman"/>
        </w:rPr>
        <w:t>hen the technology that</w:t>
      </w:r>
      <w:r w:rsidR="000358F8" w:rsidRPr="00851819">
        <w:rPr>
          <w:rFonts w:ascii="Times New Roman" w:hAnsi="Times New Roman" w:cs="Times New Roman"/>
        </w:rPr>
        <w:t xml:space="preserve"> builds what we use to communicate can’t be ignored. </w:t>
      </w:r>
      <w:r w:rsidR="000A06E3" w:rsidRPr="00851819">
        <w:rPr>
          <w:rFonts w:ascii="Times New Roman" w:hAnsi="Times New Roman" w:cs="Times New Roman"/>
        </w:rPr>
        <w:t>Black box technology refers to</w:t>
      </w:r>
      <w:r w:rsidR="008E3F9A" w:rsidRPr="00851819">
        <w:rPr>
          <w:rFonts w:ascii="Times New Roman" w:hAnsi="Times New Roman" w:cs="Times New Roman"/>
        </w:rPr>
        <w:t xml:space="preserve"> technology that is </w:t>
      </w:r>
      <w:r w:rsidR="00314B9F" w:rsidRPr="00851819">
        <w:rPr>
          <w:rFonts w:ascii="Times New Roman" w:hAnsi="Times New Roman" w:cs="Times New Roman"/>
        </w:rPr>
        <w:t>unseen or unavailable to users.</w:t>
      </w:r>
      <w:r w:rsidR="000C37C3" w:rsidRPr="00851819">
        <w:rPr>
          <w:rFonts w:ascii="Times New Roman" w:hAnsi="Times New Roman" w:cs="Times New Roman"/>
        </w:rPr>
        <w:t xml:space="preserve"> </w:t>
      </w:r>
      <w:proofErr w:type="spellStart"/>
      <w:r w:rsidR="000C37C3" w:rsidRPr="00851819">
        <w:rPr>
          <w:rFonts w:ascii="Times New Roman" w:hAnsi="Times New Roman" w:cs="Times New Roman"/>
        </w:rPr>
        <w:t>Cressman</w:t>
      </w:r>
      <w:proofErr w:type="spellEnd"/>
      <w:r w:rsidR="00D42712" w:rsidRPr="00851819">
        <w:rPr>
          <w:rFonts w:ascii="Times New Roman" w:hAnsi="Times New Roman" w:cs="Times New Roman"/>
        </w:rPr>
        <w:t xml:space="preserve"> (2009) discusses it in “A Brief Overview of Actor-Network Theory</w:t>
      </w:r>
      <w:r w:rsidR="00E50DF7" w:rsidRPr="00851819">
        <w:rPr>
          <w:rFonts w:ascii="Times New Roman" w:hAnsi="Times New Roman" w:cs="Times New Roman"/>
        </w:rPr>
        <w:t xml:space="preserve">: </w:t>
      </w:r>
      <w:proofErr w:type="spellStart"/>
      <w:r w:rsidR="00E50DF7" w:rsidRPr="00851819">
        <w:rPr>
          <w:rFonts w:ascii="Times New Roman" w:hAnsi="Times New Roman" w:cs="Times New Roman"/>
        </w:rPr>
        <w:t>Punctualization</w:t>
      </w:r>
      <w:proofErr w:type="spellEnd"/>
      <w:r w:rsidR="00E50DF7" w:rsidRPr="00851819">
        <w:rPr>
          <w:rFonts w:ascii="Times New Roman" w:hAnsi="Times New Roman" w:cs="Times New Roman"/>
        </w:rPr>
        <w:t xml:space="preserve">, </w:t>
      </w:r>
      <w:proofErr w:type="spellStart"/>
      <w:r w:rsidR="00E50DF7" w:rsidRPr="00851819">
        <w:rPr>
          <w:rFonts w:ascii="Times New Roman" w:hAnsi="Times New Roman" w:cs="Times New Roman"/>
        </w:rPr>
        <w:t>Heterogenous</w:t>
      </w:r>
      <w:proofErr w:type="spellEnd"/>
      <w:r w:rsidR="00E50DF7" w:rsidRPr="00851819">
        <w:rPr>
          <w:rFonts w:ascii="Times New Roman" w:hAnsi="Times New Roman" w:cs="Times New Roman"/>
        </w:rPr>
        <w:t xml:space="preserve"> Engineering &amp; Translation</w:t>
      </w:r>
      <w:r w:rsidR="00480353" w:rsidRPr="00851819">
        <w:rPr>
          <w:rFonts w:ascii="Times New Roman" w:hAnsi="Times New Roman" w:cs="Times New Roman"/>
        </w:rPr>
        <w:t>.</w:t>
      </w:r>
      <w:r w:rsidR="00E50DF7" w:rsidRPr="00851819">
        <w:rPr>
          <w:rFonts w:ascii="Times New Roman" w:hAnsi="Times New Roman" w:cs="Times New Roman"/>
        </w:rPr>
        <w:t>”</w:t>
      </w:r>
      <w:r w:rsidR="00BA6EFC" w:rsidRPr="00851819">
        <w:rPr>
          <w:rFonts w:ascii="Times New Roman" w:hAnsi="Times New Roman" w:cs="Times New Roman"/>
        </w:rPr>
        <w:t xml:space="preserve"> In it </w:t>
      </w:r>
      <w:proofErr w:type="spellStart"/>
      <w:r w:rsidR="00BA6EFC" w:rsidRPr="00851819">
        <w:rPr>
          <w:rFonts w:ascii="Times New Roman" w:hAnsi="Times New Roman" w:cs="Times New Roman"/>
        </w:rPr>
        <w:t>Cressman</w:t>
      </w:r>
      <w:proofErr w:type="spellEnd"/>
      <w:r w:rsidR="00BA6EFC" w:rsidRPr="00851819">
        <w:rPr>
          <w:rFonts w:ascii="Times New Roman" w:hAnsi="Times New Roman" w:cs="Times New Roman"/>
        </w:rPr>
        <w:t xml:space="preserve"> describes</w:t>
      </w:r>
      <w:r w:rsidR="00F34FCC" w:rsidRPr="00851819">
        <w:rPr>
          <w:rFonts w:ascii="Times New Roman" w:hAnsi="Times New Roman" w:cs="Times New Roman"/>
        </w:rPr>
        <w:t xml:space="preserve"> </w:t>
      </w:r>
      <w:r w:rsidR="00BA6EFC" w:rsidRPr="00851819">
        <w:rPr>
          <w:rFonts w:ascii="Times New Roman" w:hAnsi="Times New Roman" w:cs="Times New Roman"/>
        </w:rPr>
        <w:t xml:space="preserve">actor-network theory (ANT) as an attempt to “open the black box of science and technology by </w:t>
      </w:r>
      <w:r w:rsidR="0027083E" w:rsidRPr="00851819">
        <w:rPr>
          <w:rFonts w:ascii="Times New Roman" w:hAnsi="Times New Roman" w:cs="Times New Roman"/>
        </w:rPr>
        <w:t>tracing the complex relationshi</w:t>
      </w:r>
      <w:r w:rsidR="00BA6EFC" w:rsidRPr="00851819">
        <w:rPr>
          <w:rFonts w:ascii="Times New Roman" w:hAnsi="Times New Roman" w:cs="Times New Roman"/>
        </w:rPr>
        <w:t>ps that exist between governments, technologies, knowledge, texts, money, and people” (p. 3).</w:t>
      </w:r>
      <w:r w:rsidR="00014F93" w:rsidRPr="00851819">
        <w:rPr>
          <w:rFonts w:ascii="Times New Roman" w:hAnsi="Times New Roman" w:cs="Times New Roman"/>
        </w:rPr>
        <w:t xml:space="preserve"> </w:t>
      </w:r>
      <w:r w:rsidR="005B43F8" w:rsidRPr="00851819">
        <w:rPr>
          <w:rFonts w:ascii="Times New Roman" w:hAnsi="Times New Roman" w:cs="Times New Roman"/>
        </w:rPr>
        <w:t>These connections he argues</w:t>
      </w:r>
      <w:r w:rsidR="00A519E3" w:rsidRPr="00851819">
        <w:rPr>
          <w:rFonts w:ascii="Times New Roman" w:hAnsi="Times New Roman" w:cs="Times New Roman"/>
        </w:rPr>
        <w:t xml:space="preserve"> are lead to science and technology</w:t>
      </w:r>
      <w:r w:rsidR="000340D0" w:rsidRPr="00851819">
        <w:rPr>
          <w:rFonts w:ascii="Times New Roman" w:hAnsi="Times New Roman" w:cs="Times New Roman"/>
        </w:rPr>
        <w:t xml:space="preserve"> and only through examining them</w:t>
      </w:r>
      <w:r w:rsidR="005B20DA" w:rsidRPr="00851819">
        <w:rPr>
          <w:rFonts w:ascii="Times New Roman" w:hAnsi="Times New Roman" w:cs="Times New Roman"/>
        </w:rPr>
        <w:t xml:space="preserve"> can we understand the how and why of our technology. Specifically, how the technology we use came to be, and why we have it and use it. </w:t>
      </w:r>
      <w:r w:rsidR="000617B7" w:rsidRPr="00851819">
        <w:rPr>
          <w:rFonts w:ascii="Times New Roman" w:hAnsi="Times New Roman" w:cs="Times New Roman"/>
        </w:rPr>
        <w:t xml:space="preserve">This also allows for </w:t>
      </w:r>
      <w:r w:rsidR="000D0AB7" w:rsidRPr="00851819">
        <w:rPr>
          <w:rFonts w:ascii="Times New Roman" w:hAnsi="Times New Roman" w:cs="Times New Roman"/>
        </w:rPr>
        <w:t xml:space="preserve">discussion on how and why we know what we do about technology we use, and its relationships/connections to </w:t>
      </w:r>
      <w:r w:rsidR="009F1830" w:rsidRPr="00851819">
        <w:rPr>
          <w:rFonts w:ascii="Times New Roman" w:hAnsi="Times New Roman" w:cs="Times New Roman"/>
        </w:rPr>
        <w:t>the governments, peo</w:t>
      </w:r>
      <w:r w:rsidR="00F44D01" w:rsidRPr="00851819">
        <w:rPr>
          <w:rFonts w:ascii="Times New Roman" w:hAnsi="Times New Roman" w:cs="Times New Roman"/>
        </w:rPr>
        <w:t xml:space="preserve">ple, and money previously mentioned. </w:t>
      </w:r>
      <w:r w:rsidR="005B7C3D" w:rsidRPr="00851819">
        <w:rPr>
          <w:rFonts w:ascii="Times New Roman" w:hAnsi="Times New Roman" w:cs="Times New Roman"/>
        </w:rPr>
        <w:t xml:space="preserve">The black box technology can easily go unnoticed so long as it, whatever it is, works as we think it should. </w:t>
      </w:r>
      <w:r w:rsidR="00E31761" w:rsidRPr="00851819">
        <w:rPr>
          <w:rFonts w:ascii="Times New Roman" w:hAnsi="Times New Roman" w:cs="Times New Roman"/>
        </w:rPr>
        <w:t xml:space="preserve">Only when </w:t>
      </w:r>
      <w:r w:rsidR="000C29CD" w:rsidRPr="00851819">
        <w:rPr>
          <w:rFonts w:ascii="Times New Roman" w:hAnsi="Times New Roman" w:cs="Times New Roman"/>
        </w:rPr>
        <w:t xml:space="preserve">it does not work is attention given to </w:t>
      </w:r>
      <w:r w:rsidR="00CF3CFD" w:rsidRPr="00851819">
        <w:rPr>
          <w:rFonts w:ascii="Times New Roman" w:hAnsi="Times New Roman" w:cs="Times New Roman"/>
        </w:rPr>
        <w:t xml:space="preserve">the </w:t>
      </w:r>
      <w:r w:rsidR="009338FA" w:rsidRPr="00851819">
        <w:rPr>
          <w:rFonts w:ascii="Times New Roman" w:hAnsi="Times New Roman" w:cs="Times New Roman"/>
        </w:rPr>
        <w:t>pieces and parts that make it up</w:t>
      </w:r>
      <w:r w:rsidR="000C73BF" w:rsidRPr="00851819">
        <w:rPr>
          <w:rFonts w:ascii="Times New Roman" w:hAnsi="Times New Roman" w:cs="Times New Roman"/>
        </w:rPr>
        <w:t xml:space="preserve">. If it works as expected, then there is no reason to </w:t>
      </w:r>
      <w:r w:rsidR="00811580" w:rsidRPr="00851819">
        <w:rPr>
          <w:rFonts w:ascii="Times New Roman" w:hAnsi="Times New Roman" w:cs="Times New Roman"/>
        </w:rPr>
        <w:t>question how it came to be</w:t>
      </w:r>
      <w:r w:rsidR="00B5204B" w:rsidRPr="00851819">
        <w:rPr>
          <w:rFonts w:ascii="Times New Roman" w:hAnsi="Times New Roman" w:cs="Times New Roman"/>
        </w:rPr>
        <w:t xml:space="preserve">. </w:t>
      </w:r>
      <w:r w:rsidR="00F33CCB" w:rsidRPr="00851819">
        <w:rPr>
          <w:rFonts w:ascii="Times New Roman" w:hAnsi="Times New Roman" w:cs="Times New Roman"/>
        </w:rPr>
        <w:t>For users this usually is n</w:t>
      </w:r>
      <w:r w:rsidR="008D5E37" w:rsidRPr="00851819">
        <w:rPr>
          <w:rFonts w:ascii="Times New Roman" w:hAnsi="Times New Roman" w:cs="Times New Roman"/>
        </w:rPr>
        <w:t>ot an area of conc</w:t>
      </w:r>
      <w:r w:rsidR="00F33CCB" w:rsidRPr="00851819">
        <w:rPr>
          <w:rFonts w:ascii="Times New Roman" w:hAnsi="Times New Roman" w:cs="Times New Roman"/>
        </w:rPr>
        <w:t>ern</w:t>
      </w:r>
      <w:r w:rsidR="00907D20" w:rsidRPr="00851819">
        <w:rPr>
          <w:rFonts w:ascii="Times New Roman" w:hAnsi="Times New Roman" w:cs="Times New Roman"/>
        </w:rPr>
        <w:t xml:space="preserve"> until it can</w:t>
      </w:r>
      <w:r w:rsidR="00666503" w:rsidRPr="00851819">
        <w:rPr>
          <w:rFonts w:ascii="Times New Roman" w:hAnsi="Times New Roman" w:cs="Times New Roman"/>
        </w:rPr>
        <w:t xml:space="preserve"> no longer </w:t>
      </w:r>
      <w:r w:rsidR="00907D20" w:rsidRPr="00851819">
        <w:rPr>
          <w:rFonts w:ascii="Times New Roman" w:hAnsi="Times New Roman" w:cs="Times New Roman"/>
        </w:rPr>
        <w:t xml:space="preserve">be ignored. </w:t>
      </w:r>
      <w:r w:rsidR="00592067" w:rsidRPr="00851819">
        <w:rPr>
          <w:rFonts w:ascii="Times New Roman" w:hAnsi="Times New Roman" w:cs="Times New Roman"/>
        </w:rPr>
        <w:br/>
      </w:r>
      <w:r w:rsidR="00057CBD" w:rsidRPr="00851819">
        <w:rPr>
          <w:rFonts w:ascii="Times New Roman" w:hAnsi="Times New Roman" w:cs="Times New Roman"/>
        </w:rPr>
        <w:tab/>
        <w:t xml:space="preserve">The </w:t>
      </w:r>
      <w:r w:rsidR="00881562" w:rsidRPr="00851819">
        <w:rPr>
          <w:rFonts w:ascii="Times New Roman" w:hAnsi="Times New Roman" w:cs="Times New Roman"/>
        </w:rPr>
        <w:t>discussion</w:t>
      </w:r>
      <w:r w:rsidR="00A11D0F" w:rsidRPr="00851819">
        <w:rPr>
          <w:rFonts w:ascii="Times New Roman" w:hAnsi="Times New Roman" w:cs="Times New Roman"/>
        </w:rPr>
        <w:t xml:space="preserve"> technology</w:t>
      </w:r>
      <w:r w:rsidR="00AF2A40" w:rsidRPr="00851819">
        <w:rPr>
          <w:rFonts w:ascii="Times New Roman" w:hAnsi="Times New Roman" w:cs="Times New Roman"/>
        </w:rPr>
        <w:t xml:space="preserve"> that exists in a black box until research uncovers it</w:t>
      </w:r>
      <w:r w:rsidR="00A11D0F" w:rsidRPr="00851819">
        <w:rPr>
          <w:rFonts w:ascii="Times New Roman" w:hAnsi="Times New Roman" w:cs="Times New Roman"/>
        </w:rPr>
        <w:t xml:space="preserve"> </w:t>
      </w:r>
      <w:r w:rsidR="003E65F7" w:rsidRPr="00851819">
        <w:rPr>
          <w:rFonts w:ascii="Times New Roman" w:hAnsi="Times New Roman" w:cs="Times New Roman"/>
        </w:rPr>
        <w:t xml:space="preserve">creates an </w:t>
      </w:r>
      <w:r w:rsidR="00B531FD" w:rsidRPr="00851819">
        <w:rPr>
          <w:rFonts w:ascii="Times New Roman" w:hAnsi="Times New Roman" w:cs="Times New Roman"/>
        </w:rPr>
        <w:t xml:space="preserve">opportunity </w:t>
      </w:r>
      <w:r w:rsidR="009A53A4" w:rsidRPr="00851819">
        <w:rPr>
          <w:rFonts w:ascii="Times New Roman" w:hAnsi="Times New Roman" w:cs="Times New Roman"/>
        </w:rPr>
        <w:t xml:space="preserve">to further </w:t>
      </w:r>
      <w:r w:rsidR="005B4949" w:rsidRPr="00851819">
        <w:rPr>
          <w:rFonts w:ascii="Times New Roman" w:hAnsi="Times New Roman" w:cs="Times New Roman"/>
        </w:rPr>
        <w:t xml:space="preserve">research the impact of digital spaces, but from a different point of view. </w:t>
      </w:r>
      <w:r w:rsidR="0088201F" w:rsidRPr="00851819">
        <w:rPr>
          <w:rFonts w:ascii="Times New Roman" w:hAnsi="Times New Roman" w:cs="Times New Roman"/>
        </w:rPr>
        <w:t>This approach</w:t>
      </w:r>
      <w:r w:rsidR="000472A8" w:rsidRPr="00851819">
        <w:rPr>
          <w:rFonts w:ascii="Times New Roman" w:hAnsi="Times New Roman" w:cs="Times New Roman"/>
        </w:rPr>
        <w:t xml:space="preserve"> </w:t>
      </w:r>
      <w:r w:rsidR="00B97B0B" w:rsidRPr="00851819">
        <w:rPr>
          <w:rFonts w:ascii="Times New Roman" w:hAnsi="Times New Roman" w:cs="Times New Roman"/>
        </w:rPr>
        <w:t xml:space="preserve">accounts for </w:t>
      </w:r>
      <w:r w:rsidR="00455103" w:rsidRPr="00851819">
        <w:rPr>
          <w:rFonts w:ascii="Times New Roman" w:hAnsi="Times New Roman" w:cs="Times New Roman"/>
        </w:rPr>
        <w:t xml:space="preserve">viewing the technology as active in its own right, and not just a tool we use to communicate. </w:t>
      </w:r>
      <w:r w:rsidR="005B4949" w:rsidRPr="00851819">
        <w:rPr>
          <w:rFonts w:ascii="Times New Roman" w:hAnsi="Times New Roman" w:cs="Times New Roman"/>
        </w:rPr>
        <w:t xml:space="preserve"> </w:t>
      </w:r>
      <w:r w:rsidR="000726BB" w:rsidRPr="00851819">
        <w:rPr>
          <w:rFonts w:ascii="Times New Roman" w:hAnsi="Times New Roman" w:cs="Times New Roman"/>
        </w:rPr>
        <w:t xml:space="preserve">It is clear then that this questioning of technology and uncovering the black box of science and technology would be </w:t>
      </w:r>
      <w:r w:rsidR="00EE6FC8" w:rsidRPr="00851819">
        <w:rPr>
          <w:rFonts w:ascii="Times New Roman" w:hAnsi="Times New Roman" w:cs="Times New Roman"/>
        </w:rPr>
        <w:t xml:space="preserve">closely associated with actor-network theory. </w:t>
      </w:r>
    </w:p>
    <w:p w14:paraId="395DE5DF" w14:textId="36234FA0" w:rsidR="0077559D" w:rsidRPr="00851819" w:rsidRDefault="0077559D" w:rsidP="00670A48">
      <w:pPr>
        <w:ind w:firstLine="360"/>
        <w:rPr>
          <w:rFonts w:ascii="Times New Roman" w:hAnsi="Times New Roman" w:cs="Times New Roman"/>
        </w:rPr>
      </w:pPr>
      <w:r w:rsidRPr="00851819">
        <w:rPr>
          <w:rFonts w:ascii="Times New Roman" w:hAnsi="Times New Roman" w:cs="Times New Roman"/>
        </w:rPr>
        <w:t xml:space="preserve">Like digital rhetoric actor-network theory can mean and represent different concepts. </w:t>
      </w:r>
      <w:r w:rsidR="00972228" w:rsidRPr="00851819">
        <w:rPr>
          <w:rFonts w:ascii="Times New Roman" w:hAnsi="Times New Roman" w:cs="Times New Roman"/>
        </w:rPr>
        <w:t xml:space="preserve">Actor-network theory (ANT) is applied and used in numerous disciplines. </w:t>
      </w:r>
      <w:r w:rsidR="005114B1" w:rsidRPr="00851819">
        <w:rPr>
          <w:rFonts w:ascii="Times New Roman" w:hAnsi="Times New Roman" w:cs="Times New Roman"/>
        </w:rPr>
        <w:t xml:space="preserve">Because of this ANT is often, according to </w:t>
      </w:r>
      <w:proofErr w:type="spellStart"/>
      <w:r w:rsidR="005114B1" w:rsidRPr="00851819">
        <w:rPr>
          <w:rFonts w:ascii="Times New Roman" w:hAnsi="Times New Roman" w:cs="Times New Roman"/>
        </w:rPr>
        <w:t>Cressman</w:t>
      </w:r>
      <w:proofErr w:type="spellEnd"/>
      <w:r w:rsidR="005114B1" w:rsidRPr="00851819">
        <w:rPr>
          <w:rFonts w:ascii="Times New Roman" w:hAnsi="Times New Roman" w:cs="Times New Roman"/>
        </w:rPr>
        <w:t xml:space="preserve"> (2009) </w:t>
      </w:r>
      <w:r w:rsidR="00DD05FA" w:rsidRPr="00851819">
        <w:rPr>
          <w:rFonts w:ascii="Times New Roman" w:hAnsi="Times New Roman" w:cs="Times New Roman"/>
        </w:rPr>
        <w:t xml:space="preserve">“in the abstract, divorced from </w:t>
      </w:r>
      <w:r w:rsidR="00375F55" w:rsidRPr="00851819">
        <w:rPr>
          <w:rFonts w:ascii="Times New Roman" w:hAnsi="Times New Roman" w:cs="Times New Roman"/>
        </w:rPr>
        <w:t>particular case studies” (p. 1)</w:t>
      </w:r>
      <w:r w:rsidR="005C5EB8" w:rsidRPr="00851819">
        <w:rPr>
          <w:rFonts w:ascii="Times New Roman" w:hAnsi="Times New Roman" w:cs="Times New Roman"/>
        </w:rPr>
        <w:t>.</w:t>
      </w:r>
      <w:r w:rsidR="007353EA" w:rsidRPr="00851819">
        <w:rPr>
          <w:rFonts w:ascii="Times New Roman" w:hAnsi="Times New Roman" w:cs="Times New Roman"/>
        </w:rPr>
        <w:t xml:space="preserve"> This is problematic because </w:t>
      </w:r>
      <w:r w:rsidR="002552EC" w:rsidRPr="00851819">
        <w:rPr>
          <w:rFonts w:ascii="Times New Roman" w:hAnsi="Times New Roman" w:cs="Times New Roman"/>
        </w:rPr>
        <w:t xml:space="preserve">the theory </w:t>
      </w:r>
      <w:r w:rsidR="00374421" w:rsidRPr="00851819">
        <w:rPr>
          <w:rFonts w:ascii="Times New Roman" w:hAnsi="Times New Roman" w:cs="Times New Roman"/>
        </w:rPr>
        <w:t xml:space="preserve">is acted out and </w:t>
      </w:r>
      <w:proofErr w:type="spellStart"/>
      <w:r w:rsidR="00374421" w:rsidRPr="00851819">
        <w:rPr>
          <w:rFonts w:ascii="Times New Roman" w:hAnsi="Times New Roman" w:cs="Times New Roman"/>
        </w:rPr>
        <w:t>performative</w:t>
      </w:r>
      <w:proofErr w:type="spellEnd"/>
      <w:r w:rsidR="00374421" w:rsidRPr="00851819">
        <w:rPr>
          <w:rFonts w:ascii="Times New Roman" w:hAnsi="Times New Roman" w:cs="Times New Roman"/>
        </w:rPr>
        <w:t>, therefore</w:t>
      </w:r>
      <w:r w:rsidR="00D612B0" w:rsidRPr="00851819">
        <w:rPr>
          <w:rFonts w:ascii="Times New Roman" w:hAnsi="Times New Roman" w:cs="Times New Roman"/>
        </w:rPr>
        <w:t xml:space="preserve"> it shouldn’t be </w:t>
      </w:r>
      <w:r w:rsidR="00D8190F" w:rsidRPr="00851819">
        <w:rPr>
          <w:rFonts w:ascii="Times New Roman" w:hAnsi="Times New Roman" w:cs="Times New Roman"/>
        </w:rPr>
        <w:t>summarized when it could be analyzed.</w:t>
      </w:r>
      <w:r w:rsidR="009115CD" w:rsidRPr="00851819">
        <w:rPr>
          <w:rFonts w:ascii="Times New Roman" w:hAnsi="Times New Roman" w:cs="Times New Roman"/>
        </w:rPr>
        <w:t xml:space="preserve"> </w:t>
      </w:r>
      <w:proofErr w:type="spellStart"/>
      <w:r w:rsidR="009115CD" w:rsidRPr="00851819">
        <w:rPr>
          <w:rFonts w:ascii="Times New Roman" w:hAnsi="Times New Roman" w:cs="Times New Roman"/>
        </w:rPr>
        <w:t>Latour</w:t>
      </w:r>
      <w:proofErr w:type="spellEnd"/>
      <w:r w:rsidR="009115CD" w:rsidRPr="00851819">
        <w:rPr>
          <w:rFonts w:ascii="Times New Roman" w:hAnsi="Times New Roman" w:cs="Times New Roman"/>
        </w:rPr>
        <w:t xml:space="preserve"> (</w:t>
      </w:r>
      <w:r w:rsidR="00433432" w:rsidRPr="00851819">
        <w:rPr>
          <w:rFonts w:ascii="Times New Roman" w:hAnsi="Times New Roman" w:cs="Times New Roman"/>
        </w:rPr>
        <w:t>1987) writes that ANT “approaches science and technology in the making”</w:t>
      </w:r>
      <w:r w:rsidR="0038079A" w:rsidRPr="00851819">
        <w:rPr>
          <w:rFonts w:ascii="Times New Roman" w:hAnsi="Times New Roman" w:cs="Times New Roman"/>
        </w:rPr>
        <w:t xml:space="preserve"> and not </w:t>
      </w:r>
      <w:r w:rsidR="00CF52D9" w:rsidRPr="00851819">
        <w:rPr>
          <w:rFonts w:ascii="Times New Roman" w:hAnsi="Times New Roman" w:cs="Times New Roman"/>
        </w:rPr>
        <w:t>when it is already made</w:t>
      </w:r>
      <w:r w:rsidR="00E1240D" w:rsidRPr="00851819">
        <w:rPr>
          <w:rFonts w:ascii="Times New Roman" w:hAnsi="Times New Roman" w:cs="Times New Roman"/>
        </w:rPr>
        <w:t xml:space="preserve">. However, like digital rhetoric ANT can and does mean different things to different people and will thus represent different uses and understandings. </w:t>
      </w:r>
      <w:proofErr w:type="spellStart"/>
      <w:r w:rsidR="00743A4F" w:rsidRPr="00851819">
        <w:rPr>
          <w:rFonts w:ascii="Times New Roman" w:hAnsi="Times New Roman" w:cs="Times New Roman"/>
        </w:rPr>
        <w:t>Cressman</w:t>
      </w:r>
      <w:proofErr w:type="spellEnd"/>
      <w:r w:rsidR="00743A4F" w:rsidRPr="00851819">
        <w:rPr>
          <w:rFonts w:ascii="Times New Roman" w:hAnsi="Times New Roman" w:cs="Times New Roman"/>
        </w:rPr>
        <w:t xml:space="preserve"> </w:t>
      </w:r>
      <w:r w:rsidR="003A1E2D" w:rsidRPr="00851819">
        <w:rPr>
          <w:rFonts w:ascii="Times New Roman" w:hAnsi="Times New Roman" w:cs="Times New Roman"/>
        </w:rPr>
        <w:t>in his overview</w:t>
      </w:r>
      <w:r w:rsidR="00B11EF2" w:rsidRPr="00851819">
        <w:rPr>
          <w:rFonts w:ascii="Times New Roman" w:hAnsi="Times New Roman" w:cs="Times New Roman"/>
        </w:rPr>
        <w:t xml:space="preserve"> </w:t>
      </w:r>
      <w:r w:rsidR="004368F7" w:rsidRPr="00851819">
        <w:rPr>
          <w:rFonts w:ascii="Times New Roman" w:hAnsi="Times New Roman" w:cs="Times New Roman"/>
        </w:rPr>
        <w:t xml:space="preserve">points to the fact </w:t>
      </w:r>
      <w:r w:rsidR="00814B5A" w:rsidRPr="00851819">
        <w:rPr>
          <w:rFonts w:ascii="Times New Roman" w:hAnsi="Times New Roman" w:cs="Times New Roman"/>
        </w:rPr>
        <w:t>that “</w:t>
      </w:r>
      <w:r w:rsidR="00ED3AC5" w:rsidRPr="00851819">
        <w:rPr>
          <w:rFonts w:ascii="Times New Roman" w:hAnsi="Times New Roman" w:cs="Times New Roman"/>
        </w:rPr>
        <w:t>ANT canno</w:t>
      </w:r>
      <w:r w:rsidR="00814B5A" w:rsidRPr="00851819">
        <w:rPr>
          <w:rFonts w:ascii="Times New Roman" w:hAnsi="Times New Roman" w:cs="Times New Roman"/>
        </w:rPr>
        <w:t>t be reduced, once and for all, to a catch-all theory that can be universally applied</w:t>
      </w:r>
      <w:r w:rsidR="0063557D" w:rsidRPr="00851819">
        <w:rPr>
          <w:rFonts w:ascii="Times New Roman" w:hAnsi="Times New Roman" w:cs="Times New Roman"/>
        </w:rPr>
        <w:t>,</w:t>
      </w:r>
      <w:r w:rsidR="00814B5A" w:rsidRPr="00851819">
        <w:rPr>
          <w:rFonts w:ascii="Times New Roman" w:hAnsi="Times New Roman" w:cs="Times New Roman"/>
        </w:rPr>
        <w:t>”</w:t>
      </w:r>
      <w:r w:rsidR="0063557D" w:rsidRPr="00851819">
        <w:rPr>
          <w:rFonts w:ascii="Times New Roman" w:hAnsi="Times New Roman" w:cs="Times New Roman"/>
        </w:rPr>
        <w:t xml:space="preserve"> (p. 3) which </w:t>
      </w:r>
      <w:r w:rsidR="00192159" w:rsidRPr="00851819">
        <w:rPr>
          <w:rFonts w:ascii="Times New Roman" w:hAnsi="Times New Roman" w:cs="Times New Roman"/>
        </w:rPr>
        <w:t>accounts for the various uses, and possibly the reason for it existing in the abstract</w:t>
      </w:r>
      <w:r w:rsidR="0084428F" w:rsidRPr="00851819">
        <w:rPr>
          <w:rFonts w:ascii="Times New Roman" w:hAnsi="Times New Roman" w:cs="Times New Roman"/>
        </w:rPr>
        <w:t xml:space="preserve"> as scholars continually attempt to summarize and </w:t>
      </w:r>
      <w:r w:rsidR="0069405C" w:rsidRPr="00851819">
        <w:rPr>
          <w:rFonts w:ascii="Times New Roman" w:hAnsi="Times New Roman" w:cs="Times New Roman"/>
        </w:rPr>
        <w:t>present their understanding of A</w:t>
      </w:r>
      <w:r w:rsidR="00C90B6D" w:rsidRPr="00851819">
        <w:rPr>
          <w:rFonts w:ascii="Times New Roman" w:hAnsi="Times New Roman" w:cs="Times New Roman"/>
        </w:rPr>
        <w:t>NT. It is not</w:t>
      </w:r>
      <w:r w:rsidR="009E43B8" w:rsidRPr="00851819">
        <w:rPr>
          <w:rFonts w:ascii="Times New Roman" w:hAnsi="Times New Roman" w:cs="Times New Roman"/>
        </w:rPr>
        <w:t xml:space="preserve"> important </w:t>
      </w:r>
      <w:r w:rsidR="00EA7237" w:rsidRPr="00851819">
        <w:rPr>
          <w:rFonts w:ascii="Times New Roman" w:hAnsi="Times New Roman" w:cs="Times New Roman"/>
        </w:rPr>
        <w:t>that there is an ongoing discussion of what ANT is,</w:t>
      </w:r>
      <w:r w:rsidR="00C90B6D" w:rsidRPr="00851819">
        <w:rPr>
          <w:rFonts w:ascii="Times New Roman" w:hAnsi="Times New Roman" w:cs="Times New Roman"/>
        </w:rPr>
        <w:t xml:space="preserve"> and how to define it. Rather, it </w:t>
      </w:r>
      <w:r w:rsidR="00F52C72" w:rsidRPr="00851819">
        <w:rPr>
          <w:rFonts w:ascii="Times New Roman" w:hAnsi="Times New Roman" w:cs="Times New Roman"/>
        </w:rPr>
        <w:t xml:space="preserve">is important to understand that the role of actor and network can be applied to </w:t>
      </w:r>
      <w:r w:rsidR="005824CF" w:rsidRPr="00851819">
        <w:rPr>
          <w:rFonts w:ascii="Times New Roman" w:hAnsi="Times New Roman" w:cs="Times New Roman"/>
        </w:rPr>
        <w:t>anything;</w:t>
      </w:r>
      <w:r w:rsidR="00F52C72" w:rsidRPr="00851819">
        <w:rPr>
          <w:rFonts w:ascii="Times New Roman" w:hAnsi="Times New Roman" w:cs="Times New Roman"/>
        </w:rPr>
        <w:t xml:space="preserve"> depending upon pe</w:t>
      </w:r>
      <w:r w:rsidR="00A5547A" w:rsidRPr="00851819">
        <w:rPr>
          <w:rFonts w:ascii="Times New Roman" w:hAnsi="Times New Roman" w:cs="Times New Roman"/>
        </w:rPr>
        <w:t>rspective and as such</w:t>
      </w:r>
      <w:r w:rsidR="005B7C3D" w:rsidRPr="00851819">
        <w:rPr>
          <w:rFonts w:ascii="Times New Roman" w:hAnsi="Times New Roman" w:cs="Times New Roman"/>
        </w:rPr>
        <w:t xml:space="preserve"> it can be </w:t>
      </w:r>
      <w:r w:rsidR="00986032" w:rsidRPr="00851819">
        <w:rPr>
          <w:rFonts w:ascii="Times New Roman" w:hAnsi="Times New Roman" w:cs="Times New Roman"/>
        </w:rPr>
        <w:t>a process and not a stagnant</w:t>
      </w:r>
      <w:r w:rsidR="00B81B00" w:rsidRPr="00851819">
        <w:rPr>
          <w:rFonts w:ascii="Times New Roman" w:hAnsi="Times New Roman" w:cs="Times New Roman"/>
        </w:rPr>
        <w:t xml:space="preserve"> object. </w:t>
      </w:r>
      <w:r w:rsidR="00C22D2B" w:rsidRPr="00851819">
        <w:rPr>
          <w:rFonts w:ascii="Times New Roman" w:hAnsi="Times New Roman" w:cs="Times New Roman"/>
        </w:rPr>
        <w:t>The importance of this to digital rhetoric is</w:t>
      </w:r>
      <w:r w:rsidR="00E6778F" w:rsidRPr="00851819">
        <w:rPr>
          <w:rFonts w:ascii="Times New Roman" w:hAnsi="Times New Roman" w:cs="Times New Roman"/>
        </w:rPr>
        <w:t xml:space="preserve"> that applying ANT to </w:t>
      </w:r>
      <w:r w:rsidR="001834B3" w:rsidRPr="00851819">
        <w:rPr>
          <w:rFonts w:ascii="Times New Roman" w:hAnsi="Times New Roman" w:cs="Times New Roman"/>
        </w:rPr>
        <w:t xml:space="preserve">how communication takes place in digital spaces allows for the </w:t>
      </w:r>
      <w:r w:rsidR="0028308B" w:rsidRPr="00851819">
        <w:rPr>
          <w:rFonts w:ascii="Times New Roman" w:hAnsi="Times New Roman" w:cs="Times New Roman"/>
        </w:rPr>
        <w:t xml:space="preserve">computer, for example, </w:t>
      </w:r>
      <w:r w:rsidR="00921C29" w:rsidRPr="00851819">
        <w:rPr>
          <w:rFonts w:ascii="Times New Roman" w:hAnsi="Times New Roman" w:cs="Times New Roman"/>
        </w:rPr>
        <w:t>to be an actor</w:t>
      </w:r>
      <w:r w:rsidR="00D940BF" w:rsidRPr="00851819">
        <w:rPr>
          <w:rFonts w:ascii="Times New Roman" w:hAnsi="Times New Roman" w:cs="Times New Roman"/>
        </w:rPr>
        <w:t xml:space="preserve"> in the network same as the person using it. </w:t>
      </w:r>
      <w:r w:rsidR="00AE69F3" w:rsidRPr="00851819">
        <w:rPr>
          <w:rFonts w:ascii="Times New Roman" w:hAnsi="Times New Roman" w:cs="Times New Roman"/>
        </w:rPr>
        <w:t>It is not only</w:t>
      </w:r>
      <w:r w:rsidR="00D74A5B" w:rsidRPr="00851819">
        <w:rPr>
          <w:rFonts w:ascii="Times New Roman" w:hAnsi="Times New Roman" w:cs="Times New Roman"/>
        </w:rPr>
        <w:t xml:space="preserve"> a tool as </w:t>
      </w:r>
      <w:proofErr w:type="spellStart"/>
      <w:r w:rsidR="00D74A5B" w:rsidRPr="00851819">
        <w:rPr>
          <w:rFonts w:ascii="Times New Roman" w:hAnsi="Times New Roman" w:cs="Times New Roman"/>
        </w:rPr>
        <w:t>Bogost</w:t>
      </w:r>
      <w:proofErr w:type="spellEnd"/>
      <w:r w:rsidR="00D74A5B" w:rsidRPr="00851819">
        <w:rPr>
          <w:rFonts w:ascii="Times New Roman" w:hAnsi="Times New Roman" w:cs="Times New Roman"/>
        </w:rPr>
        <w:t xml:space="preserve"> s</w:t>
      </w:r>
      <w:r w:rsidR="00207E1A" w:rsidRPr="00851819">
        <w:rPr>
          <w:rFonts w:ascii="Times New Roman" w:hAnsi="Times New Roman" w:cs="Times New Roman"/>
        </w:rPr>
        <w:t>uggests, and using some of the concepts of ANT</w:t>
      </w:r>
      <w:r w:rsidR="00D404D3" w:rsidRPr="00851819">
        <w:rPr>
          <w:rFonts w:ascii="Times New Roman" w:hAnsi="Times New Roman" w:cs="Times New Roman"/>
        </w:rPr>
        <w:t xml:space="preserve"> can also allow for </w:t>
      </w:r>
      <w:r w:rsidR="007B365B" w:rsidRPr="00851819">
        <w:rPr>
          <w:rFonts w:ascii="Times New Roman" w:hAnsi="Times New Roman" w:cs="Times New Roman"/>
        </w:rPr>
        <w:t xml:space="preserve">the exploration of procedural rhetoric in the network. </w:t>
      </w:r>
      <w:r w:rsidR="008A7277" w:rsidRPr="00851819">
        <w:rPr>
          <w:rFonts w:ascii="Times New Roman" w:hAnsi="Times New Roman" w:cs="Times New Roman"/>
        </w:rPr>
        <w:t>The linking of these two concepts</w:t>
      </w:r>
      <w:r w:rsidR="00E77553" w:rsidRPr="00851819">
        <w:rPr>
          <w:rFonts w:ascii="Times New Roman" w:hAnsi="Times New Roman" w:cs="Times New Roman"/>
        </w:rPr>
        <w:t xml:space="preserve"> is not meant to </w:t>
      </w:r>
      <w:r w:rsidR="00724619" w:rsidRPr="00851819">
        <w:rPr>
          <w:rFonts w:ascii="Times New Roman" w:hAnsi="Times New Roman" w:cs="Times New Roman"/>
        </w:rPr>
        <w:t xml:space="preserve">put two different things together and attempt to neatly use them, but </w:t>
      </w:r>
      <w:r w:rsidR="0033687F" w:rsidRPr="00851819">
        <w:rPr>
          <w:rFonts w:ascii="Times New Roman" w:hAnsi="Times New Roman" w:cs="Times New Roman"/>
        </w:rPr>
        <w:t>t</w:t>
      </w:r>
      <w:r w:rsidR="003C6266" w:rsidRPr="00851819">
        <w:rPr>
          <w:rFonts w:ascii="Times New Roman" w:hAnsi="Times New Roman" w:cs="Times New Roman"/>
        </w:rPr>
        <w:t xml:space="preserve">o demonstrate that not only is </w:t>
      </w:r>
      <w:r w:rsidR="00AB6771" w:rsidRPr="00851819">
        <w:rPr>
          <w:rFonts w:ascii="Times New Roman" w:hAnsi="Times New Roman" w:cs="Times New Roman"/>
        </w:rPr>
        <w:t xml:space="preserve">a </w:t>
      </w:r>
      <w:r w:rsidR="003C6266" w:rsidRPr="00851819">
        <w:rPr>
          <w:rFonts w:ascii="Times New Roman" w:hAnsi="Times New Roman" w:cs="Times New Roman"/>
        </w:rPr>
        <w:t xml:space="preserve">application of theories possible, but that using them together may give scholars in the field of digital </w:t>
      </w:r>
      <w:r w:rsidR="00AB6771" w:rsidRPr="00851819">
        <w:rPr>
          <w:rFonts w:ascii="Times New Roman" w:hAnsi="Times New Roman" w:cs="Times New Roman"/>
        </w:rPr>
        <w:t xml:space="preserve">rhetoric an opportunity to analyze how they work in classroom rather than </w:t>
      </w:r>
      <w:r w:rsidR="00CB0C60" w:rsidRPr="00851819">
        <w:rPr>
          <w:rFonts w:ascii="Times New Roman" w:hAnsi="Times New Roman" w:cs="Times New Roman"/>
        </w:rPr>
        <w:t xml:space="preserve">theorizing </w:t>
      </w:r>
      <w:r w:rsidR="00B77283" w:rsidRPr="00851819">
        <w:rPr>
          <w:rFonts w:ascii="Times New Roman" w:hAnsi="Times New Roman" w:cs="Times New Roman"/>
        </w:rPr>
        <w:t xml:space="preserve">about their impact. </w:t>
      </w:r>
      <w:r w:rsidR="00B07103" w:rsidRPr="00851819">
        <w:rPr>
          <w:rFonts w:ascii="Times New Roman" w:hAnsi="Times New Roman" w:cs="Times New Roman"/>
        </w:rPr>
        <w:br/>
      </w:r>
      <w:r w:rsidR="00B07103" w:rsidRPr="00851819">
        <w:rPr>
          <w:rFonts w:ascii="Times New Roman" w:hAnsi="Times New Roman" w:cs="Times New Roman"/>
        </w:rPr>
        <w:tab/>
        <w:t xml:space="preserve">Using ANT in digital rhetoric </w:t>
      </w:r>
      <w:r w:rsidR="00EC23E8" w:rsidRPr="00851819">
        <w:rPr>
          <w:rFonts w:ascii="Times New Roman" w:hAnsi="Times New Roman" w:cs="Times New Roman"/>
        </w:rPr>
        <w:t xml:space="preserve">to attempt to understand how digital spaces </w:t>
      </w:r>
    </w:p>
    <w:p w14:paraId="3AF86253" w14:textId="51551F60" w:rsidR="00700975" w:rsidRPr="00851819" w:rsidRDefault="00B272BE" w:rsidP="00670A48">
      <w:pPr>
        <w:rPr>
          <w:rFonts w:ascii="Times New Roman" w:hAnsi="Times New Roman" w:cs="Times New Roman"/>
        </w:rPr>
      </w:pPr>
      <w:r w:rsidRPr="00851819">
        <w:rPr>
          <w:rFonts w:ascii="Times New Roman" w:hAnsi="Times New Roman" w:cs="Times New Roman"/>
        </w:rPr>
        <w:t>Impact writing and living</w:t>
      </w:r>
      <w:r w:rsidR="00B909E9" w:rsidRPr="00851819">
        <w:rPr>
          <w:rFonts w:ascii="Times New Roman" w:hAnsi="Times New Roman" w:cs="Times New Roman"/>
        </w:rPr>
        <w:t xml:space="preserve"> within our networks</w:t>
      </w:r>
      <w:r w:rsidR="00286631" w:rsidRPr="00851819">
        <w:rPr>
          <w:rFonts w:ascii="Times New Roman" w:hAnsi="Times New Roman" w:cs="Times New Roman"/>
        </w:rPr>
        <w:t>, and expose black box technologies</w:t>
      </w:r>
      <w:r w:rsidR="00C06479" w:rsidRPr="00851819">
        <w:rPr>
          <w:rFonts w:ascii="Times New Roman" w:hAnsi="Times New Roman" w:cs="Times New Roman"/>
        </w:rPr>
        <w:t xml:space="preserve"> </w:t>
      </w:r>
      <w:r w:rsidR="00760D63" w:rsidRPr="00851819">
        <w:rPr>
          <w:rFonts w:ascii="Times New Roman" w:hAnsi="Times New Roman" w:cs="Times New Roman"/>
        </w:rPr>
        <w:t xml:space="preserve">represent only a small amount of the work done within digital rhetoric. </w:t>
      </w:r>
      <w:r w:rsidR="00B202B5" w:rsidRPr="00851819">
        <w:rPr>
          <w:rFonts w:ascii="Times New Roman" w:hAnsi="Times New Roman" w:cs="Times New Roman"/>
        </w:rPr>
        <w:t xml:space="preserve">The </w:t>
      </w:r>
      <w:r w:rsidR="001372F0" w:rsidRPr="00851819">
        <w:rPr>
          <w:rFonts w:ascii="Times New Roman" w:hAnsi="Times New Roman" w:cs="Times New Roman"/>
        </w:rPr>
        <w:t>work in black box technology and making it known to the users</w:t>
      </w:r>
      <w:r w:rsidR="00B32BBB" w:rsidRPr="00851819">
        <w:rPr>
          <w:rFonts w:ascii="Times New Roman" w:hAnsi="Times New Roman" w:cs="Times New Roman"/>
        </w:rPr>
        <w:t xml:space="preserve"> must go beyond</w:t>
      </w:r>
      <w:r w:rsidR="00BC0761" w:rsidRPr="00851819">
        <w:rPr>
          <w:rFonts w:ascii="Times New Roman" w:hAnsi="Times New Roman" w:cs="Times New Roman"/>
        </w:rPr>
        <w:t xml:space="preserve"> the users experience with </w:t>
      </w:r>
      <w:r w:rsidR="009316A4" w:rsidRPr="00851819">
        <w:rPr>
          <w:rFonts w:ascii="Times New Roman" w:hAnsi="Times New Roman" w:cs="Times New Roman"/>
        </w:rPr>
        <w:t>the technology not workin</w:t>
      </w:r>
      <w:r w:rsidR="006B24D6" w:rsidRPr="00851819">
        <w:rPr>
          <w:rFonts w:ascii="Times New Roman" w:hAnsi="Times New Roman" w:cs="Times New Roman"/>
        </w:rPr>
        <w:t>g as they expect it should.</w:t>
      </w:r>
      <w:r w:rsidR="00520C6B" w:rsidRPr="00851819">
        <w:rPr>
          <w:rFonts w:ascii="Times New Roman" w:hAnsi="Times New Roman" w:cs="Times New Roman"/>
        </w:rPr>
        <w:t xml:space="preserve"> It should reflect the users ability to understand what is</w:t>
      </w:r>
      <w:r w:rsidR="00967703" w:rsidRPr="00851819">
        <w:rPr>
          <w:rFonts w:ascii="Times New Roman" w:hAnsi="Times New Roman" w:cs="Times New Roman"/>
        </w:rPr>
        <w:t xml:space="preserve"> happening</w:t>
      </w:r>
      <w:r w:rsidR="00E1692A" w:rsidRPr="00851819">
        <w:rPr>
          <w:rFonts w:ascii="Times New Roman" w:hAnsi="Times New Roman" w:cs="Times New Roman"/>
        </w:rPr>
        <w:t xml:space="preserve"> to make the </w:t>
      </w:r>
      <w:r w:rsidR="004536D0" w:rsidRPr="00851819">
        <w:rPr>
          <w:rFonts w:ascii="Times New Roman" w:hAnsi="Times New Roman" w:cs="Times New Roman"/>
        </w:rPr>
        <w:t xml:space="preserve">technology work, and the political and </w:t>
      </w:r>
      <w:r w:rsidR="00AE7050" w:rsidRPr="00851819">
        <w:rPr>
          <w:rFonts w:ascii="Times New Roman" w:hAnsi="Times New Roman" w:cs="Times New Roman"/>
        </w:rPr>
        <w:t xml:space="preserve">business end that influenced, or limited development of the technology. </w:t>
      </w:r>
      <w:r w:rsidR="00FA35F1" w:rsidRPr="00851819">
        <w:rPr>
          <w:rFonts w:ascii="Times New Roman" w:hAnsi="Times New Roman" w:cs="Times New Roman"/>
        </w:rPr>
        <w:t>These issues and concerns, I think, lead</w:t>
      </w:r>
      <w:r w:rsidR="00FF368F" w:rsidRPr="00851819">
        <w:rPr>
          <w:rFonts w:ascii="Times New Roman" w:hAnsi="Times New Roman" w:cs="Times New Roman"/>
        </w:rPr>
        <w:t xml:space="preserve"> the</w:t>
      </w:r>
      <w:r w:rsidR="009805C0" w:rsidRPr="00851819">
        <w:rPr>
          <w:rFonts w:ascii="Times New Roman" w:hAnsi="Times New Roman" w:cs="Times New Roman"/>
        </w:rPr>
        <w:t xml:space="preserve"> field of digital rhetoric to </w:t>
      </w:r>
      <w:r w:rsidR="00ED500D" w:rsidRPr="00851819">
        <w:rPr>
          <w:rFonts w:ascii="Times New Roman" w:hAnsi="Times New Roman" w:cs="Times New Roman"/>
        </w:rPr>
        <w:t xml:space="preserve">interface and glitch. </w:t>
      </w:r>
      <w:r w:rsidR="0034776C" w:rsidRPr="00851819">
        <w:rPr>
          <w:rFonts w:ascii="Times New Roman" w:hAnsi="Times New Roman" w:cs="Times New Roman"/>
        </w:rPr>
        <w:br/>
      </w:r>
      <w:r w:rsidR="0034776C" w:rsidRPr="00851819">
        <w:rPr>
          <w:rFonts w:ascii="Times New Roman" w:hAnsi="Times New Roman" w:cs="Times New Roman"/>
        </w:rPr>
        <w:tab/>
      </w:r>
      <w:r w:rsidR="00BC34F1" w:rsidRPr="00851819">
        <w:rPr>
          <w:rFonts w:ascii="Times New Roman" w:hAnsi="Times New Roman" w:cs="Times New Roman"/>
        </w:rPr>
        <w:t>Lori Emerson (2014)</w:t>
      </w:r>
      <w:r w:rsidR="00D4050A" w:rsidRPr="00851819">
        <w:rPr>
          <w:rFonts w:ascii="Times New Roman" w:hAnsi="Times New Roman" w:cs="Times New Roman"/>
        </w:rPr>
        <w:t xml:space="preserve"> in </w:t>
      </w:r>
      <w:r w:rsidR="00D4050A" w:rsidRPr="00851819">
        <w:rPr>
          <w:rFonts w:ascii="Times New Roman" w:hAnsi="Times New Roman" w:cs="Times New Roman"/>
          <w:i/>
        </w:rPr>
        <w:t xml:space="preserve">Reading Writing Interfaces: From the Digital to the </w:t>
      </w:r>
      <w:proofErr w:type="spellStart"/>
      <w:r w:rsidR="00D4050A" w:rsidRPr="00851819">
        <w:rPr>
          <w:rFonts w:ascii="Times New Roman" w:hAnsi="Times New Roman" w:cs="Times New Roman"/>
          <w:i/>
        </w:rPr>
        <w:t>Bookbound</w:t>
      </w:r>
      <w:proofErr w:type="spellEnd"/>
      <w:r w:rsidR="005779BF" w:rsidRPr="00851819">
        <w:rPr>
          <w:rFonts w:ascii="Times New Roman" w:hAnsi="Times New Roman" w:cs="Times New Roman"/>
        </w:rPr>
        <w:t xml:space="preserve"> calls attention to the </w:t>
      </w:r>
      <w:proofErr w:type="spellStart"/>
      <w:r w:rsidR="005779BF" w:rsidRPr="00851819">
        <w:rPr>
          <w:rFonts w:ascii="Times New Roman" w:hAnsi="Times New Roman" w:cs="Times New Roman"/>
        </w:rPr>
        <w:t>blackbox</w:t>
      </w:r>
      <w:proofErr w:type="spellEnd"/>
      <w:r w:rsidR="005779BF" w:rsidRPr="00851819">
        <w:rPr>
          <w:rFonts w:ascii="Times New Roman" w:hAnsi="Times New Roman" w:cs="Times New Roman"/>
        </w:rPr>
        <w:t xml:space="preserve"> technology in </w:t>
      </w:r>
      <w:proofErr w:type="spellStart"/>
      <w:r w:rsidR="008D7AEF" w:rsidRPr="00851819">
        <w:rPr>
          <w:rFonts w:ascii="Times New Roman" w:hAnsi="Times New Roman" w:cs="Times New Roman"/>
        </w:rPr>
        <w:t>iPads</w:t>
      </w:r>
      <w:proofErr w:type="spellEnd"/>
      <w:r w:rsidR="008D7AEF" w:rsidRPr="00851819">
        <w:rPr>
          <w:rFonts w:ascii="Times New Roman" w:hAnsi="Times New Roman" w:cs="Times New Roman"/>
        </w:rPr>
        <w:t xml:space="preserve"> and iPhones. </w:t>
      </w:r>
      <w:r w:rsidR="000702B6" w:rsidRPr="00851819">
        <w:rPr>
          <w:rFonts w:ascii="Times New Roman" w:hAnsi="Times New Roman" w:cs="Times New Roman"/>
        </w:rPr>
        <w:t xml:space="preserve">She describes the interface as “magical,” and </w:t>
      </w:r>
      <w:r w:rsidR="0034727E" w:rsidRPr="00851819">
        <w:rPr>
          <w:rFonts w:ascii="Times New Roman" w:hAnsi="Times New Roman" w:cs="Times New Roman"/>
        </w:rPr>
        <w:t>that it’s continually presented as “something that allows us to perform magic tricks</w:t>
      </w:r>
      <w:r w:rsidR="00A84453" w:rsidRPr="00851819">
        <w:rPr>
          <w:rFonts w:ascii="Times New Roman" w:hAnsi="Times New Roman" w:cs="Times New Roman"/>
        </w:rPr>
        <w:t>” (11). This assists in</w:t>
      </w:r>
      <w:r w:rsidR="00B23751" w:rsidRPr="00851819">
        <w:rPr>
          <w:rFonts w:ascii="Times New Roman" w:hAnsi="Times New Roman" w:cs="Times New Roman"/>
        </w:rPr>
        <w:t xml:space="preserve"> keeping the technology hidden behind the “glossy, attractive packaging”</w:t>
      </w:r>
      <w:r w:rsidR="0098428E" w:rsidRPr="00851819">
        <w:rPr>
          <w:rFonts w:ascii="Times New Roman" w:hAnsi="Times New Roman" w:cs="Times New Roman"/>
        </w:rPr>
        <w:t xml:space="preserve"> that serves to </w:t>
      </w:r>
      <w:r w:rsidR="004D313E" w:rsidRPr="00851819">
        <w:rPr>
          <w:rFonts w:ascii="Times New Roman" w:hAnsi="Times New Roman" w:cs="Times New Roman"/>
        </w:rPr>
        <w:t xml:space="preserve">lock away the “inner workings” of the iPhone and </w:t>
      </w:r>
      <w:proofErr w:type="spellStart"/>
      <w:r w:rsidR="004D313E" w:rsidRPr="00851819">
        <w:rPr>
          <w:rFonts w:ascii="Times New Roman" w:hAnsi="Times New Roman" w:cs="Times New Roman"/>
        </w:rPr>
        <w:t>iPad</w:t>
      </w:r>
      <w:proofErr w:type="spellEnd"/>
      <w:r w:rsidR="004D313E" w:rsidRPr="00851819">
        <w:rPr>
          <w:rFonts w:ascii="Times New Roman" w:hAnsi="Times New Roman" w:cs="Times New Roman"/>
        </w:rPr>
        <w:t>.</w:t>
      </w:r>
      <w:r w:rsidR="0066597D" w:rsidRPr="00851819">
        <w:rPr>
          <w:rFonts w:ascii="Times New Roman" w:hAnsi="Times New Roman" w:cs="Times New Roman"/>
        </w:rPr>
        <w:t xml:space="preserve"> The issue of concern here is that</w:t>
      </w:r>
      <w:r w:rsidR="00754846" w:rsidRPr="00851819">
        <w:rPr>
          <w:rFonts w:ascii="Times New Roman" w:hAnsi="Times New Roman" w:cs="Times New Roman"/>
        </w:rPr>
        <w:t xml:space="preserve"> the </w:t>
      </w:r>
      <w:proofErr w:type="spellStart"/>
      <w:r w:rsidR="00754846" w:rsidRPr="00851819">
        <w:rPr>
          <w:rFonts w:ascii="Times New Roman" w:hAnsi="Times New Roman" w:cs="Times New Roman"/>
        </w:rPr>
        <w:t>iPad</w:t>
      </w:r>
      <w:proofErr w:type="spellEnd"/>
      <w:r w:rsidR="00754846" w:rsidRPr="00851819">
        <w:rPr>
          <w:rFonts w:ascii="Times New Roman" w:hAnsi="Times New Roman" w:cs="Times New Roman"/>
        </w:rPr>
        <w:t xml:space="preserve"> was built to keep how it works from becoming public knowledge. </w:t>
      </w:r>
      <w:r w:rsidR="00850D83" w:rsidRPr="00851819">
        <w:rPr>
          <w:rFonts w:ascii="Times New Roman" w:hAnsi="Times New Roman" w:cs="Times New Roman"/>
        </w:rPr>
        <w:t xml:space="preserve">The implications here are that an interface that is commonly used, and that other </w:t>
      </w:r>
      <w:r w:rsidR="00F46CFD" w:rsidRPr="00851819">
        <w:rPr>
          <w:rFonts w:ascii="Times New Roman" w:hAnsi="Times New Roman" w:cs="Times New Roman"/>
        </w:rPr>
        <w:t>products mirror or mimic</w:t>
      </w:r>
      <w:r w:rsidR="007A4785" w:rsidRPr="00851819">
        <w:rPr>
          <w:rFonts w:ascii="Times New Roman" w:hAnsi="Times New Roman" w:cs="Times New Roman"/>
        </w:rPr>
        <w:t xml:space="preserve">, </w:t>
      </w:r>
      <w:r w:rsidR="00182353" w:rsidRPr="00851819">
        <w:rPr>
          <w:rFonts w:ascii="Times New Roman" w:hAnsi="Times New Roman" w:cs="Times New Roman"/>
        </w:rPr>
        <w:t xml:space="preserve">will never truly be known or comprehended by those that users. </w:t>
      </w:r>
      <w:r w:rsidR="00BF2D25" w:rsidRPr="00851819">
        <w:rPr>
          <w:rFonts w:ascii="Times New Roman" w:hAnsi="Times New Roman" w:cs="Times New Roman"/>
        </w:rPr>
        <w:t xml:space="preserve">Therefore, the </w:t>
      </w:r>
      <w:proofErr w:type="spellStart"/>
      <w:r w:rsidR="00BF2D25" w:rsidRPr="00851819">
        <w:rPr>
          <w:rFonts w:ascii="Times New Roman" w:hAnsi="Times New Roman" w:cs="Times New Roman"/>
        </w:rPr>
        <w:t>iPad</w:t>
      </w:r>
      <w:proofErr w:type="spellEnd"/>
      <w:r w:rsidR="00BF2D25" w:rsidRPr="00851819">
        <w:rPr>
          <w:rFonts w:ascii="Times New Roman" w:hAnsi="Times New Roman" w:cs="Times New Roman"/>
        </w:rPr>
        <w:t>/iPhone</w:t>
      </w:r>
      <w:r w:rsidR="00C63B42" w:rsidRPr="00851819">
        <w:rPr>
          <w:rFonts w:ascii="Times New Roman" w:hAnsi="Times New Roman" w:cs="Times New Roman"/>
        </w:rPr>
        <w:t xml:space="preserve"> </w:t>
      </w:r>
      <w:r w:rsidR="000D3401" w:rsidRPr="00851819">
        <w:rPr>
          <w:rFonts w:ascii="Times New Roman" w:hAnsi="Times New Roman" w:cs="Times New Roman"/>
        </w:rPr>
        <w:t>users</w:t>
      </w:r>
      <w:r w:rsidR="00C63B42" w:rsidRPr="00851819">
        <w:rPr>
          <w:rFonts w:ascii="Times New Roman" w:hAnsi="Times New Roman" w:cs="Times New Roman"/>
        </w:rPr>
        <w:t xml:space="preserve"> are unlikely to</w:t>
      </w:r>
      <w:r w:rsidR="0089607B" w:rsidRPr="00851819">
        <w:rPr>
          <w:rFonts w:ascii="Times New Roman" w:hAnsi="Times New Roman" w:cs="Times New Roman"/>
        </w:rPr>
        <w:t xml:space="preserve"> effectively understand its function in a network. </w:t>
      </w:r>
      <w:r w:rsidR="004B3D17" w:rsidRPr="00851819">
        <w:rPr>
          <w:rFonts w:ascii="Times New Roman" w:hAnsi="Times New Roman" w:cs="Times New Roman"/>
        </w:rPr>
        <w:t xml:space="preserve">Emerson refers to this as “closed computing” </w:t>
      </w:r>
      <w:r w:rsidR="00C13838" w:rsidRPr="00851819">
        <w:rPr>
          <w:rFonts w:ascii="Times New Roman" w:hAnsi="Times New Roman" w:cs="Times New Roman"/>
        </w:rPr>
        <w:t>(p. 17).</w:t>
      </w:r>
      <w:r w:rsidR="00F62892" w:rsidRPr="00851819">
        <w:rPr>
          <w:rFonts w:ascii="Times New Roman" w:hAnsi="Times New Roman" w:cs="Times New Roman"/>
        </w:rPr>
        <w:t xml:space="preserve"> </w:t>
      </w:r>
      <w:r w:rsidR="00C82EA3" w:rsidRPr="00851819">
        <w:rPr>
          <w:rFonts w:ascii="Times New Roman" w:hAnsi="Times New Roman" w:cs="Times New Roman"/>
        </w:rPr>
        <w:t xml:space="preserve">For this reason she urges writers to take the hacker approach to using </w:t>
      </w:r>
      <w:r w:rsidR="00635AE3" w:rsidRPr="00851819">
        <w:rPr>
          <w:rFonts w:ascii="Times New Roman" w:hAnsi="Times New Roman" w:cs="Times New Roman"/>
        </w:rPr>
        <w:t xml:space="preserve">these devices, so that the </w:t>
      </w:r>
      <w:r w:rsidR="00D27575" w:rsidRPr="00851819">
        <w:rPr>
          <w:rFonts w:ascii="Times New Roman" w:hAnsi="Times New Roman" w:cs="Times New Roman"/>
        </w:rPr>
        <w:t>users can draw attention “to the process underlying the writing product</w:t>
      </w:r>
      <w:r w:rsidR="00326124" w:rsidRPr="00851819">
        <w:rPr>
          <w:rFonts w:ascii="Times New Roman" w:hAnsi="Times New Roman" w:cs="Times New Roman"/>
        </w:rPr>
        <w:t xml:space="preserve">, the way in which process and product were unavoidably </w:t>
      </w:r>
      <w:r w:rsidR="0032736D" w:rsidRPr="00851819">
        <w:rPr>
          <w:rFonts w:ascii="Times New Roman" w:hAnsi="Times New Roman" w:cs="Times New Roman"/>
        </w:rPr>
        <w:t>intertwined</w:t>
      </w:r>
      <w:r w:rsidR="00567BB7" w:rsidRPr="00851819">
        <w:rPr>
          <w:rFonts w:ascii="Times New Roman" w:hAnsi="Times New Roman" w:cs="Times New Roman"/>
        </w:rPr>
        <w:t>” (p. 30).</w:t>
      </w:r>
      <w:r w:rsidR="00D62224" w:rsidRPr="00851819">
        <w:rPr>
          <w:rFonts w:ascii="Times New Roman" w:hAnsi="Times New Roman" w:cs="Times New Roman"/>
        </w:rPr>
        <w:t xml:space="preserve"> </w:t>
      </w:r>
      <w:r w:rsidR="00E20615" w:rsidRPr="00851819">
        <w:rPr>
          <w:rFonts w:ascii="Times New Roman" w:hAnsi="Times New Roman" w:cs="Times New Roman"/>
        </w:rPr>
        <w:t>It is important to note that this approach is not directly aimed at</w:t>
      </w:r>
      <w:r w:rsidR="00200BA8" w:rsidRPr="00851819">
        <w:rPr>
          <w:rFonts w:ascii="Times New Roman" w:hAnsi="Times New Roman" w:cs="Times New Roman"/>
        </w:rPr>
        <w:t xml:space="preserve"> the </w:t>
      </w:r>
      <w:proofErr w:type="spellStart"/>
      <w:r w:rsidR="00200BA8" w:rsidRPr="00851819">
        <w:rPr>
          <w:rFonts w:ascii="Times New Roman" w:hAnsi="Times New Roman" w:cs="Times New Roman"/>
        </w:rPr>
        <w:t>iPad</w:t>
      </w:r>
      <w:proofErr w:type="spellEnd"/>
      <w:r w:rsidR="00200BA8" w:rsidRPr="00851819">
        <w:rPr>
          <w:rFonts w:ascii="Times New Roman" w:hAnsi="Times New Roman" w:cs="Times New Roman"/>
        </w:rPr>
        <w:t xml:space="preserve">/iPhone. </w:t>
      </w:r>
      <w:r w:rsidR="002806D4" w:rsidRPr="00851819">
        <w:rPr>
          <w:rFonts w:ascii="Times New Roman" w:hAnsi="Times New Roman" w:cs="Times New Roman"/>
        </w:rPr>
        <w:t xml:space="preserve">Most of our interactions in a digital space, if not all of </w:t>
      </w:r>
      <w:r w:rsidR="004D18BF" w:rsidRPr="00851819">
        <w:rPr>
          <w:rFonts w:ascii="Times New Roman" w:hAnsi="Times New Roman" w:cs="Times New Roman"/>
        </w:rPr>
        <w:t>them</w:t>
      </w:r>
      <w:r w:rsidR="002806D4" w:rsidRPr="00851819">
        <w:rPr>
          <w:rFonts w:ascii="Times New Roman" w:hAnsi="Times New Roman" w:cs="Times New Roman"/>
        </w:rPr>
        <w:t xml:space="preserve"> are through an interface.</w:t>
      </w:r>
      <w:r w:rsidR="006D6741" w:rsidRPr="00851819">
        <w:rPr>
          <w:rFonts w:ascii="Times New Roman" w:hAnsi="Times New Roman" w:cs="Times New Roman"/>
        </w:rPr>
        <w:t xml:space="preserve"> The technology that </w:t>
      </w:r>
      <w:r w:rsidR="00C53CFC" w:rsidRPr="00851819">
        <w:rPr>
          <w:rFonts w:ascii="Times New Roman" w:hAnsi="Times New Roman" w:cs="Times New Roman"/>
        </w:rPr>
        <w:t>exists behind the display of the interface</w:t>
      </w:r>
      <w:r w:rsidR="001524AF" w:rsidRPr="00851819">
        <w:rPr>
          <w:rFonts w:ascii="Times New Roman" w:hAnsi="Times New Roman" w:cs="Times New Roman"/>
        </w:rPr>
        <w:t xml:space="preserve"> is usually hidden. </w:t>
      </w:r>
      <w:r w:rsidR="001617A6" w:rsidRPr="00851819">
        <w:rPr>
          <w:rFonts w:ascii="Times New Roman" w:hAnsi="Times New Roman" w:cs="Times New Roman"/>
        </w:rPr>
        <w:t xml:space="preserve">Therefore, understanding what is behind it, but also doing work that </w:t>
      </w:r>
      <w:r w:rsidR="00404EAC" w:rsidRPr="00851819">
        <w:rPr>
          <w:rFonts w:ascii="Times New Roman" w:hAnsi="Times New Roman" w:cs="Times New Roman"/>
        </w:rPr>
        <w:t>helps to expose it</w:t>
      </w:r>
      <w:r w:rsidR="00485476" w:rsidRPr="00851819">
        <w:rPr>
          <w:rFonts w:ascii="Times New Roman" w:hAnsi="Times New Roman" w:cs="Times New Roman"/>
        </w:rPr>
        <w:t>.</w:t>
      </w:r>
      <w:r w:rsidR="0098317F" w:rsidRPr="00851819">
        <w:rPr>
          <w:rFonts w:ascii="Times New Roman" w:hAnsi="Times New Roman" w:cs="Times New Roman"/>
        </w:rPr>
        <w:t xml:space="preserve"> </w:t>
      </w:r>
      <w:r w:rsidR="0098317F" w:rsidRPr="00851819">
        <w:rPr>
          <w:rFonts w:ascii="Times New Roman" w:hAnsi="Times New Roman" w:cs="Times New Roman"/>
        </w:rPr>
        <w:br/>
      </w:r>
      <w:r w:rsidR="0098317F" w:rsidRPr="00851819">
        <w:rPr>
          <w:rFonts w:ascii="Times New Roman" w:hAnsi="Times New Roman" w:cs="Times New Roman"/>
        </w:rPr>
        <w:tab/>
        <w:t xml:space="preserve">One area of study that helps to expose the technology and </w:t>
      </w:r>
      <w:r w:rsidR="00AB1AC9" w:rsidRPr="00851819">
        <w:rPr>
          <w:rFonts w:ascii="Times New Roman" w:hAnsi="Times New Roman" w:cs="Times New Roman"/>
        </w:rPr>
        <w:t xml:space="preserve">allow scholars to do work with the exposed technology is the glitch. </w:t>
      </w:r>
      <w:r w:rsidR="007C0D27" w:rsidRPr="00851819">
        <w:rPr>
          <w:rFonts w:ascii="Times New Roman" w:hAnsi="Times New Roman" w:cs="Times New Roman"/>
        </w:rPr>
        <w:t xml:space="preserve">Glitch often refers to </w:t>
      </w:r>
      <w:r w:rsidR="00DF6DB8" w:rsidRPr="00851819">
        <w:rPr>
          <w:rFonts w:ascii="Times New Roman" w:hAnsi="Times New Roman" w:cs="Times New Roman"/>
        </w:rPr>
        <w:t xml:space="preserve">“brief bursts of </w:t>
      </w:r>
      <w:r w:rsidR="00C80B6A" w:rsidRPr="00851819">
        <w:rPr>
          <w:rFonts w:ascii="Times New Roman" w:hAnsi="Times New Roman" w:cs="Times New Roman"/>
        </w:rPr>
        <w:t>unexpected</w:t>
      </w:r>
      <w:r w:rsidR="002765E5" w:rsidRPr="00851819">
        <w:rPr>
          <w:rFonts w:ascii="Times New Roman" w:hAnsi="Times New Roman" w:cs="Times New Roman"/>
        </w:rPr>
        <w:t xml:space="preserve"> behavior</w:t>
      </w:r>
      <w:r w:rsidR="00DE7C1D" w:rsidRPr="00851819">
        <w:rPr>
          <w:rFonts w:ascii="Times New Roman" w:hAnsi="Times New Roman" w:cs="Times New Roman"/>
        </w:rPr>
        <w:t xml:space="preserve"> in electrical </w:t>
      </w:r>
      <w:r w:rsidR="003B5971" w:rsidRPr="00851819">
        <w:rPr>
          <w:rFonts w:ascii="Times New Roman" w:hAnsi="Times New Roman" w:cs="Times New Roman"/>
        </w:rPr>
        <w:t>circuits, but is also more</w:t>
      </w:r>
      <w:r w:rsidR="00D50E46" w:rsidRPr="00851819">
        <w:rPr>
          <w:rFonts w:ascii="Times New Roman" w:hAnsi="Times New Roman" w:cs="Times New Roman"/>
        </w:rPr>
        <w:t xml:space="preserve"> sp</w:t>
      </w:r>
      <w:r w:rsidR="003B5971" w:rsidRPr="00851819">
        <w:rPr>
          <w:rFonts w:ascii="Times New Roman" w:hAnsi="Times New Roman" w:cs="Times New Roman"/>
        </w:rPr>
        <w:t xml:space="preserve">ecifically used to describe a style </w:t>
      </w:r>
      <w:r w:rsidR="008F4E64" w:rsidRPr="00851819">
        <w:rPr>
          <w:rFonts w:ascii="Times New Roman" w:hAnsi="Times New Roman" w:cs="Times New Roman"/>
        </w:rPr>
        <w:t xml:space="preserve">of electronic </w:t>
      </w:r>
      <w:r w:rsidR="00DB0B2C" w:rsidRPr="00851819">
        <w:rPr>
          <w:rFonts w:ascii="Times New Roman" w:hAnsi="Times New Roman" w:cs="Times New Roman"/>
        </w:rPr>
        <w:t xml:space="preserve">music that was created from </w:t>
      </w:r>
      <w:r w:rsidR="00141913" w:rsidRPr="00851819">
        <w:rPr>
          <w:rFonts w:ascii="Times New Roman" w:hAnsi="Times New Roman" w:cs="Times New Roman"/>
        </w:rPr>
        <w:t xml:space="preserve">already-malfunctioning </w:t>
      </w:r>
      <w:r w:rsidR="00F40D42" w:rsidRPr="00851819">
        <w:rPr>
          <w:rFonts w:ascii="Times New Roman" w:hAnsi="Times New Roman" w:cs="Times New Roman"/>
        </w:rPr>
        <w:t>technology,”</w:t>
      </w:r>
      <w:r w:rsidR="001802D5" w:rsidRPr="00851819">
        <w:rPr>
          <w:rFonts w:ascii="Times New Roman" w:hAnsi="Times New Roman" w:cs="Times New Roman"/>
        </w:rPr>
        <w:t xml:space="preserve"> which essentially means that it is an opportunity to create</w:t>
      </w:r>
      <w:r w:rsidR="009D10F0" w:rsidRPr="00851819">
        <w:rPr>
          <w:rFonts w:ascii="Times New Roman" w:hAnsi="Times New Roman" w:cs="Times New Roman"/>
        </w:rPr>
        <w:t xml:space="preserve"> from an error. </w:t>
      </w:r>
      <w:r w:rsidR="00AD79DE" w:rsidRPr="00851819">
        <w:rPr>
          <w:rFonts w:ascii="Times New Roman" w:hAnsi="Times New Roman" w:cs="Times New Roman"/>
        </w:rPr>
        <w:t>When something does not work as it should, and the black box technology is exposed</w:t>
      </w:r>
      <w:r w:rsidR="0001370C" w:rsidRPr="00851819">
        <w:rPr>
          <w:rFonts w:ascii="Times New Roman" w:hAnsi="Times New Roman" w:cs="Times New Roman"/>
        </w:rPr>
        <w:t>, the resulting visual error</w:t>
      </w:r>
      <w:r w:rsidR="00F062DB" w:rsidRPr="00851819">
        <w:rPr>
          <w:rFonts w:ascii="Times New Roman" w:hAnsi="Times New Roman" w:cs="Times New Roman"/>
        </w:rPr>
        <w:t xml:space="preserve"> can be the </w:t>
      </w:r>
      <w:r w:rsidR="002905FD" w:rsidRPr="00851819">
        <w:rPr>
          <w:rFonts w:ascii="Times New Roman" w:hAnsi="Times New Roman" w:cs="Times New Roman"/>
        </w:rPr>
        <w:t xml:space="preserve">source of a new creation. </w:t>
      </w:r>
      <w:r w:rsidR="00D53752" w:rsidRPr="00851819">
        <w:rPr>
          <w:rFonts w:ascii="Times New Roman" w:hAnsi="Times New Roman" w:cs="Times New Roman"/>
        </w:rPr>
        <w:t>Casey Boyle applies a rhetorical lens to glitch</w:t>
      </w:r>
      <w:r w:rsidR="00B01496" w:rsidRPr="00851819">
        <w:rPr>
          <w:rFonts w:ascii="Times New Roman" w:hAnsi="Times New Roman" w:cs="Times New Roman"/>
        </w:rPr>
        <w:t>.</w:t>
      </w:r>
      <w:r w:rsidR="0088559B" w:rsidRPr="00851819">
        <w:rPr>
          <w:rFonts w:ascii="Times New Roman" w:hAnsi="Times New Roman" w:cs="Times New Roman"/>
        </w:rPr>
        <w:t xml:space="preserve"> In </w:t>
      </w:r>
      <w:r w:rsidR="001A28EA" w:rsidRPr="00851819">
        <w:rPr>
          <w:rFonts w:ascii="Times New Roman" w:hAnsi="Times New Roman" w:cs="Times New Roman"/>
        </w:rPr>
        <w:t>“</w:t>
      </w:r>
      <w:r w:rsidR="006A30CF" w:rsidRPr="00851819">
        <w:rPr>
          <w:rFonts w:ascii="Times New Roman" w:hAnsi="Times New Roman" w:cs="Times New Roman"/>
        </w:rPr>
        <w:t>The Rhetorical Question Concerning Glitch”</w:t>
      </w:r>
      <w:r w:rsidR="004E0D2A" w:rsidRPr="00851819">
        <w:rPr>
          <w:rFonts w:ascii="Times New Roman" w:hAnsi="Times New Roman" w:cs="Times New Roman"/>
        </w:rPr>
        <w:t xml:space="preserve"> Boyle</w:t>
      </w:r>
      <w:r w:rsidR="00705E07" w:rsidRPr="00851819">
        <w:rPr>
          <w:rFonts w:ascii="Times New Roman" w:hAnsi="Times New Roman" w:cs="Times New Roman"/>
        </w:rPr>
        <w:t xml:space="preserve"> offers</w:t>
      </w:r>
      <w:r w:rsidR="00D53752" w:rsidRPr="00851819">
        <w:rPr>
          <w:rFonts w:ascii="Times New Roman" w:hAnsi="Times New Roman" w:cs="Times New Roman"/>
        </w:rPr>
        <w:t xml:space="preserve"> </w:t>
      </w:r>
      <w:r w:rsidR="00225605" w:rsidRPr="00851819">
        <w:rPr>
          <w:rFonts w:ascii="Times New Roman" w:hAnsi="Times New Roman" w:cs="Times New Roman"/>
        </w:rPr>
        <w:t xml:space="preserve">that </w:t>
      </w:r>
      <w:r w:rsidR="00337A4E" w:rsidRPr="00851819">
        <w:rPr>
          <w:rFonts w:ascii="Times New Roman" w:hAnsi="Times New Roman" w:cs="Times New Roman"/>
        </w:rPr>
        <w:t>glitches</w:t>
      </w:r>
      <w:r w:rsidR="007509B6" w:rsidRPr="00851819">
        <w:rPr>
          <w:rFonts w:ascii="Times New Roman" w:hAnsi="Times New Roman" w:cs="Times New Roman"/>
        </w:rPr>
        <w:t xml:space="preserve"> are “models for expanding our current, critical</w:t>
      </w:r>
      <w:r w:rsidR="0053462F" w:rsidRPr="00851819">
        <w:rPr>
          <w:rFonts w:ascii="Times New Roman" w:hAnsi="Times New Roman" w:cs="Times New Roman"/>
        </w:rPr>
        <w:t xml:space="preserve"> approaches to rhetoric</w:t>
      </w:r>
      <w:r w:rsidR="006D17A9" w:rsidRPr="00851819">
        <w:rPr>
          <w:rFonts w:ascii="Times New Roman" w:hAnsi="Times New Roman" w:cs="Times New Roman"/>
        </w:rPr>
        <w:t xml:space="preserve">, especially </w:t>
      </w:r>
      <w:r w:rsidR="00A82903" w:rsidRPr="00851819">
        <w:rPr>
          <w:rFonts w:ascii="Times New Roman" w:hAnsi="Times New Roman" w:cs="Times New Roman"/>
        </w:rPr>
        <w:t>as those practices concern mediation” (p. 12).</w:t>
      </w:r>
      <w:r w:rsidR="00085868" w:rsidRPr="00851819">
        <w:rPr>
          <w:rFonts w:ascii="Times New Roman" w:hAnsi="Times New Roman" w:cs="Times New Roman"/>
        </w:rPr>
        <w:t xml:space="preserve"> </w:t>
      </w:r>
      <w:r w:rsidR="00B8760F" w:rsidRPr="00851819">
        <w:rPr>
          <w:rFonts w:ascii="Times New Roman" w:hAnsi="Times New Roman" w:cs="Times New Roman"/>
        </w:rPr>
        <w:t xml:space="preserve">Continuing the work done in </w:t>
      </w:r>
      <w:r w:rsidR="00E45F4C" w:rsidRPr="00851819">
        <w:rPr>
          <w:rFonts w:ascii="Times New Roman" w:hAnsi="Times New Roman" w:cs="Times New Roman"/>
        </w:rPr>
        <w:t>exposing black box technology scholarship</w:t>
      </w:r>
      <w:r w:rsidR="002B3EC9" w:rsidRPr="00851819">
        <w:rPr>
          <w:rFonts w:ascii="Times New Roman" w:hAnsi="Times New Roman" w:cs="Times New Roman"/>
        </w:rPr>
        <w:t xml:space="preserve"> written about glitches</w:t>
      </w:r>
      <w:r w:rsidR="001A3641" w:rsidRPr="00851819">
        <w:rPr>
          <w:rFonts w:ascii="Times New Roman" w:hAnsi="Times New Roman" w:cs="Times New Roman"/>
        </w:rPr>
        <w:t xml:space="preserve"> are popular due to the </w:t>
      </w:r>
      <w:r w:rsidR="00BF16A0" w:rsidRPr="00851819">
        <w:rPr>
          <w:rFonts w:ascii="Times New Roman" w:hAnsi="Times New Roman" w:cs="Times New Roman"/>
        </w:rPr>
        <w:t>nature of their existence.</w:t>
      </w:r>
      <w:r w:rsidR="007C02AA" w:rsidRPr="00851819">
        <w:rPr>
          <w:rFonts w:ascii="Times New Roman" w:hAnsi="Times New Roman" w:cs="Times New Roman"/>
        </w:rPr>
        <w:t xml:space="preserve"> The fact that they exist, and ultimately expose what design and </w:t>
      </w:r>
      <w:r w:rsidR="009D5AA5" w:rsidRPr="00851819">
        <w:rPr>
          <w:rFonts w:ascii="Times New Roman" w:hAnsi="Times New Roman" w:cs="Times New Roman"/>
        </w:rPr>
        <w:t>interface work to keep hidden</w:t>
      </w:r>
      <w:r w:rsidR="00B6324D" w:rsidRPr="00851819">
        <w:rPr>
          <w:rFonts w:ascii="Times New Roman" w:hAnsi="Times New Roman" w:cs="Times New Roman"/>
        </w:rPr>
        <w:t xml:space="preserve"> makes glitches both popular and important in digital rhetoric. </w:t>
      </w:r>
      <w:r w:rsidR="006A0B8D" w:rsidRPr="00851819">
        <w:rPr>
          <w:rFonts w:ascii="Times New Roman" w:hAnsi="Times New Roman" w:cs="Times New Roman"/>
        </w:rPr>
        <w:t xml:space="preserve">However, </w:t>
      </w:r>
      <w:r w:rsidR="008114BC" w:rsidRPr="00851819">
        <w:rPr>
          <w:rFonts w:ascii="Times New Roman" w:hAnsi="Times New Roman" w:cs="Times New Roman"/>
        </w:rPr>
        <w:t xml:space="preserve">as </w:t>
      </w:r>
      <w:r w:rsidR="005A4EF5" w:rsidRPr="00851819">
        <w:rPr>
          <w:rFonts w:ascii="Times New Roman" w:hAnsi="Times New Roman" w:cs="Times New Roman"/>
        </w:rPr>
        <w:t>work continues in glitches, and glitch art</w:t>
      </w:r>
      <w:r w:rsidR="005A51E8" w:rsidRPr="00851819">
        <w:rPr>
          <w:rFonts w:ascii="Times New Roman" w:hAnsi="Times New Roman" w:cs="Times New Roman"/>
        </w:rPr>
        <w:t xml:space="preserve"> the field moves away from</w:t>
      </w:r>
      <w:r w:rsidR="006E7308" w:rsidRPr="00851819">
        <w:rPr>
          <w:rFonts w:ascii="Times New Roman" w:hAnsi="Times New Roman" w:cs="Times New Roman"/>
        </w:rPr>
        <w:t xml:space="preserve"> discussion of how this impacts our communication and writing in digital spaces. </w:t>
      </w:r>
    </w:p>
    <w:p w14:paraId="4CF96169" w14:textId="77777777" w:rsidR="003A04F9" w:rsidRPr="00851819" w:rsidRDefault="0025556C" w:rsidP="003A04F9">
      <w:pPr>
        <w:rPr>
          <w:rFonts w:ascii="Times New Roman" w:hAnsi="Times New Roman" w:cs="Times New Roman"/>
        </w:rPr>
      </w:pPr>
      <w:r w:rsidRPr="00851819">
        <w:rPr>
          <w:rFonts w:ascii="Times New Roman" w:hAnsi="Times New Roman" w:cs="Times New Roman"/>
        </w:rPr>
        <w:tab/>
        <w:t>According to Boyle (2015) glitch art “seeks not to</w:t>
      </w:r>
      <w:r w:rsidR="004F3C63" w:rsidRPr="00851819">
        <w:rPr>
          <w:rFonts w:ascii="Times New Roman" w:hAnsi="Times New Roman" w:cs="Times New Roman"/>
        </w:rPr>
        <w:t xml:space="preserve"> </w:t>
      </w:r>
      <w:r w:rsidR="008927F2" w:rsidRPr="00851819">
        <w:rPr>
          <w:rFonts w:ascii="Times New Roman" w:hAnsi="Times New Roman" w:cs="Times New Roman"/>
        </w:rPr>
        <w:t>error-check but to produce error”</w:t>
      </w:r>
      <w:r w:rsidR="001C5EEE" w:rsidRPr="00851819">
        <w:rPr>
          <w:rFonts w:ascii="Times New Roman" w:hAnsi="Times New Roman" w:cs="Times New Roman"/>
        </w:rPr>
        <w:t xml:space="preserve"> (p. 22)</w:t>
      </w:r>
      <w:r w:rsidR="00D1272D" w:rsidRPr="00851819">
        <w:rPr>
          <w:rFonts w:ascii="Times New Roman" w:hAnsi="Times New Roman" w:cs="Times New Roman"/>
        </w:rPr>
        <w:t xml:space="preserve">. </w:t>
      </w:r>
      <w:r w:rsidR="00622281" w:rsidRPr="00851819">
        <w:rPr>
          <w:rFonts w:ascii="Times New Roman" w:hAnsi="Times New Roman" w:cs="Times New Roman"/>
        </w:rPr>
        <w:t>Producing an error</w:t>
      </w:r>
      <w:r w:rsidR="00B64A3E" w:rsidRPr="00851819">
        <w:rPr>
          <w:rFonts w:ascii="Times New Roman" w:hAnsi="Times New Roman" w:cs="Times New Roman"/>
        </w:rPr>
        <w:t xml:space="preserve"> certainly </w:t>
      </w:r>
      <w:r w:rsidR="00EC53E2" w:rsidRPr="00851819">
        <w:rPr>
          <w:rFonts w:ascii="Times New Roman" w:hAnsi="Times New Roman" w:cs="Times New Roman"/>
        </w:rPr>
        <w:t xml:space="preserve">plays upon </w:t>
      </w:r>
      <w:r w:rsidR="00F225D6" w:rsidRPr="00851819">
        <w:rPr>
          <w:rFonts w:ascii="Times New Roman" w:hAnsi="Times New Roman" w:cs="Times New Roman"/>
        </w:rPr>
        <w:t xml:space="preserve">the ability to </w:t>
      </w:r>
      <w:r w:rsidR="004F2FAA" w:rsidRPr="00851819">
        <w:rPr>
          <w:rFonts w:ascii="Times New Roman" w:hAnsi="Times New Roman" w:cs="Times New Roman"/>
        </w:rPr>
        <w:t xml:space="preserve">expose technology that would otherwise go unseen. </w:t>
      </w:r>
      <w:r w:rsidR="003436BC" w:rsidRPr="00851819">
        <w:rPr>
          <w:rFonts w:ascii="Times New Roman" w:hAnsi="Times New Roman" w:cs="Times New Roman"/>
        </w:rPr>
        <w:t xml:space="preserve">It brings to the attention of the user and the audience that </w:t>
      </w:r>
      <w:r w:rsidR="00922942" w:rsidRPr="00851819">
        <w:rPr>
          <w:rFonts w:ascii="Times New Roman" w:hAnsi="Times New Roman" w:cs="Times New Roman"/>
        </w:rPr>
        <w:t xml:space="preserve">technology, visible or not, </w:t>
      </w:r>
      <w:r w:rsidR="005E72C4" w:rsidRPr="00851819">
        <w:rPr>
          <w:rFonts w:ascii="Times New Roman" w:hAnsi="Times New Roman" w:cs="Times New Roman"/>
        </w:rPr>
        <w:t xml:space="preserve">may </w:t>
      </w:r>
      <w:r w:rsidR="00AA3D4D" w:rsidRPr="00851819">
        <w:rPr>
          <w:rFonts w:ascii="Times New Roman" w:hAnsi="Times New Roman" w:cs="Times New Roman"/>
        </w:rPr>
        <w:t xml:space="preserve">deviate from what it should do and still communicate a message. </w:t>
      </w:r>
      <w:r w:rsidR="009038CF" w:rsidRPr="00851819">
        <w:rPr>
          <w:rFonts w:ascii="Times New Roman" w:hAnsi="Times New Roman" w:cs="Times New Roman"/>
        </w:rPr>
        <w:t>Boyle</w:t>
      </w:r>
      <w:r w:rsidR="009D0E8F" w:rsidRPr="00851819">
        <w:rPr>
          <w:rFonts w:ascii="Times New Roman" w:hAnsi="Times New Roman" w:cs="Times New Roman"/>
        </w:rPr>
        <w:t xml:space="preserve"> suggest</w:t>
      </w:r>
      <w:r w:rsidR="00DE5274" w:rsidRPr="00851819">
        <w:rPr>
          <w:rFonts w:ascii="Times New Roman" w:hAnsi="Times New Roman" w:cs="Times New Roman"/>
        </w:rPr>
        <w:t xml:space="preserve"> that </w:t>
      </w:r>
      <w:r w:rsidR="00F309D0" w:rsidRPr="00851819">
        <w:rPr>
          <w:rFonts w:ascii="Times New Roman" w:hAnsi="Times New Roman" w:cs="Times New Roman"/>
        </w:rPr>
        <w:t>“if we understand error as a wandering</w:t>
      </w:r>
      <w:r w:rsidR="00C931B1" w:rsidRPr="00851819">
        <w:rPr>
          <w:rFonts w:ascii="Times New Roman" w:hAnsi="Times New Roman" w:cs="Times New Roman"/>
        </w:rPr>
        <w:t xml:space="preserve"> away from </w:t>
      </w:r>
      <w:r w:rsidR="007D5643" w:rsidRPr="00851819">
        <w:rPr>
          <w:rFonts w:ascii="Times New Roman" w:hAnsi="Times New Roman" w:cs="Times New Roman"/>
        </w:rPr>
        <w:t xml:space="preserve">a predetermined </w:t>
      </w:r>
      <w:r w:rsidR="00284EAF" w:rsidRPr="00851819">
        <w:rPr>
          <w:rFonts w:ascii="Times New Roman" w:hAnsi="Times New Roman" w:cs="Times New Roman"/>
        </w:rPr>
        <w:t>plan or path</w:t>
      </w:r>
      <w:r w:rsidR="00B27754" w:rsidRPr="00851819">
        <w:rPr>
          <w:rFonts w:ascii="Times New Roman" w:hAnsi="Times New Roman" w:cs="Times New Roman"/>
        </w:rPr>
        <w:t>, then the practice</w:t>
      </w:r>
      <w:r w:rsidR="00A32A5D" w:rsidRPr="00851819">
        <w:rPr>
          <w:rFonts w:ascii="Times New Roman" w:hAnsi="Times New Roman" w:cs="Times New Roman"/>
        </w:rPr>
        <w:t xml:space="preserve"> of producing error complicates</w:t>
      </w:r>
      <w:r w:rsidR="0010252F" w:rsidRPr="00851819">
        <w:rPr>
          <w:rFonts w:ascii="Times New Roman" w:hAnsi="Times New Roman" w:cs="Times New Roman"/>
        </w:rPr>
        <w:t xml:space="preserve"> our notions of </w:t>
      </w:r>
      <w:r w:rsidR="00442322" w:rsidRPr="00851819">
        <w:rPr>
          <w:rFonts w:ascii="Times New Roman" w:hAnsi="Times New Roman" w:cs="Times New Roman"/>
        </w:rPr>
        <w:t>intentionality and determination” (p. 23).</w:t>
      </w:r>
      <w:r w:rsidR="00F37600" w:rsidRPr="00851819">
        <w:rPr>
          <w:rFonts w:ascii="Times New Roman" w:hAnsi="Times New Roman" w:cs="Times New Roman"/>
        </w:rPr>
        <w:t xml:space="preserve"> This </w:t>
      </w:r>
      <w:r w:rsidR="00FB3AF5" w:rsidRPr="00851819">
        <w:rPr>
          <w:rFonts w:ascii="Times New Roman" w:hAnsi="Times New Roman" w:cs="Times New Roman"/>
        </w:rPr>
        <w:t>production of an error may very well complicate</w:t>
      </w:r>
      <w:r w:rsidR="00D2221E" w:rsidRPr="00851819">
        <w:rPr>
          <w:rFonts w:ascii="Times New Roman" w:hAnsi="Times New Roman" w:cs="Times New Roman"/>
        </w:rPr>
        <w:t xml:space="preserve"> </w:t>
      </w:r>
      <w:r w:rsidR="00762CB6" w:rsidRPr="00851819">
        <w:rPr>
          <w:rFonts w:ascii="Times New Roman" w:hAnsi="Times New Roman" w:cs="Times New Roman"/>
        </w:rPr>
        <w:t>the process</w:t>
      </w:r>
      <w:r w:rsidR="006F1CAF" w:rsidRPr="00851819">
        <w:rPr>
          <w:rFonts w:ascii="Times New Roman" w:hAnsi="Times New Roman" w:cs="Times New Roman"/>
        </w:rPr>
        <w:t xml:space="preserve"> a user is </w:t>
      </w:r>
      <w:r w:rsidR="00C11C94" w:rsidRPr="00851819">
        <w:rPr>
          <w:rFonts w:ascii="Times New Roman" w:hAnsi="Times New Roman" w:cs="Times New Roman"/>
        </w:rPr>
        <w:t>accustomed to, but</w:t>
      </w:r>
      <w:r w:rsidR="00266098" w:rsidRPr="00851819">
        <w:rPr>
          <w:rFonts w:ascii="Times New Roman" w:hAnsi="Times New Roman" w:cs="Times New Roman"/>
        </w:rPr>
        <w:t xml:space="preserve"> </w:t>
      </w:r>
      <w:r w:rsidR="00C31459" w:rsidRPr="00851819">
        <w:rPr>
          <w:rFonts w:ascii="Times New Roman" w:hAnsi="Times New Roman" w:cs="Times New Roman"/>
        </w:rPr>
        <w:t>other than demonstrating it as a possibility</w:t>
      </w:r>
      <w:r w:rsidR="00353D71" w:rsidRPr="00851819">
        <w:rPr>
          <w:rFonts w:ascii="Times New Roman" w:hAnsi="Times New Roman" w:cs="Times New Roman"/>
        </w:rPr>
        <w:t xml:space="preserve"> and </w:t>
      </w:r>
      <w:r w:rsidR="002F09FD" w:rsidRPr="00851819">
        <w:rPr>
          <w:rFonts w:ascii="Times New Roman" w:hAnsi="Times New Roman" w:cs="Times New Roman"/>
        </w:rPr>
        <w:t>using Emerson’s hacker approach</w:t>
      </w:r>
      <w:r w:rsidR="007203CF" w:rsidRPr="00851819">
        <w:rPr>
          <w:rFonts w:ascii="Times New Roman" w:hAnsi="Times New Roman" w:cs="Times New Roman"/>
        </w:rPr>
        <w:t xml:space="preserve"> it does</w:t>
      </w:r>
      <w:r w:rsidR="00F13E61" w:rsidRPr="00851819">
        <w:rPr>
          <w:rFonts w:ascii="Times New Roman" w:hAnsi="Times New Roman" w:cs="Times New Roman"/>
        </w:rPr>
        <w:t xml:space="preserve"> not </w:t>
      </w:r>
      <w:r w:rsidR="00A823D9" w:rsidRPr="00851819">
        <w:rPr>
          <w:rFonts w:ascii="Times New Roman" w:hAnsi="Times New Roman" w:cs="Times New Roman"/>
        </w:rPr>
        <w:t>necessarily</w:t>
      </w:r>
      <w:r w:rsidR="00127F75" w:rsidRPr="00851819">
        <w:rPr>
          <w:rFonts w:ascii="Times New Roman" w:hAnsi="Times New Roman" w:cs="Times New Roman"/>
        </w:rPr>
        <w:t xml:space="preserve"> allow the </w:t>
      </w:r>
      <w:r w:rsidR="00D81617" w:rsidRPr="00851819">
        <w:rPr>
          <w:rFonts w:ascii="Times New Roman" w:hAnsi="Times New Roman" w:cs="Times New Roman"/>
        </w:rPr>
        <w:t>producer of the error</w:t>
      </w:r>
      <w:r w:rsidR="007F445E" w:rsidRPr="00851819">
        <w:rPr>
          <w:rFonts w:ascii="Times New Roman" w:hAnsi="Times New Roman" w:cs="Times New Roman"/>
        </w:rPr>
        <w:t xml:space="preserve"> the ability to </w:t>
      </w:r>
      <w:r w:rsidR="0058453D" w:rsidRPr="00851819">
        <w:rPr>
          <w:rFonts w:ascii="Times New Roman" w:hAnsi="Times New Roman" w:cs="Times New Roman"/>
        </w:rPr>
        <w:t>disrupt the process</w:t>
      </w:r>
      <w:r w:rsidR="001632BB" w:rsidRPr="00851819">
        <w:rPr>
          <w:rFonts w:ascii="Times New Roman" w:hAnsi="Times New Roman" w:cs="Times New Roman"/>
        </w:rPr>
        <w:t>. Rather, I think the user</w:t>
      </w:r>
      <w:r w:rsidR="00E73B94" w:rsidRPr="00851819">
        <w:rPr>
          <w:rFonts w:ascii="Times New Roman" w:hAnsi="Times New Roman" w:cs="Times New Roman"/>
        </w:rPr>
        <w:t xml:space="preserve"> is</w:t>
      </w:r>
      <w:r w:rsidR="008464E2" w:rsidRPr="00851819">
        <w:rPr>
          <w:rFonts w:ascii="Times New Roman" w:hAnsi="Times New Roman" w:cs="Times New Roman"/>
        </w:rPr>
        <w:t xml:space="preserve"> using a different process</w:t>
      </w:r>
      <w:r w:rsidR="00E136CD" w:rsidRPr="00851819">
        <w:rPr>
          <w:rFonts w:ascii="Times New Roman" w:hAnsi="Times New Roman" w:cs="Times New Roman"/>
        </w:rPr>
        <w:t xml:space="preserve"> within the preexisting process and limitations of the software</w:t>
      </w:r>
      <w:r w:rsidR="00DA19CD" w:rsidRPr="00851819">
        <w:rPr>
          <w:rFonts w:ascii="Times New Roman" w:hAnsi="Times New Roman" w:cs="Times New Roman"/>
        </w:rPr>
        <w:t xml:space="preserve"> to </w:t>
      </w:r>
      <w:r w:rsidR="00446A8B" w:rsidRPr="00851819">
        <w:rPr>
          <w:rFonts w:ascii="Times New Roman" w:hAnsi="Times New Roman" w:cs="Times New Roman"/>
        </w:rPr>
        <w:t xml:space="preserve">create the glitch. </w:t>
      </w:r>
      <w:r w:rsidR="00FE7B82" w:rsidRPr="00851819">
        <w:rPr>
          <w:rFonts w:ascii="Times New Roman" w:hAnsi="Times New Roman" w:cs="Times New Roman"/>
        </w:rPr>
        <w:t xml:space="preserve"> The attempt to create</w:t>
      </w:r>
      <w:r w:rsidR="0004374F" w:rsidRPr="00851819">
        <w:rPr>
          <w:rFonts w:ascii="Times New Roman" w:hAnsi="Times New Roman" w:cs="Times New Roman"/>
        </w:rPr>
        <w:t xml:space="preserve"> </w:t>
      </w:r>
      <w:r w:rsidR="0078710C" w:rsidRPr="00851819">
        <w:rPr>
          <w:rFonts w:ascii="Times New Roman" w:hAnsi="Times New Roman" w:cs="Times New Roman"/>
        </w:rPr>
        <w:t xml:space="preserve">as a result of a glitch is interesting, and </w:t>
      </w:r>
      <w:r w:rsidR="00417D13" w:rsidRPr="00851819">
        <w:rPr>
          <w:rFonts w:ascii="Times New Roman" w:hAnsi="Times New Roman" w:cs="Times New Roman"/>
        </w:rPr>
        <w:t xml:space="preserve">brings about </w:t>
      </w:r>
      <w:r w:rsidR="00332895" w:rsidRPr="00851819">
        <w:rPr>
          <w:rFonts w:ascii="Times New Roman" w:hAnsi="Times New Roman" w:cs="Times New Roman"/>
        </w:rPr>
        <w:t>the possibility for many rhetorical implications</w:t>
      </w:r>
      <w:r w:rsidR="00B4059A" w:rsidRPr="00851819">
        <w:rPr>
          <w:rFonts w:ascii="Times New Roman" w:hAnsi="Times New Roman" w:cs="Times New Roman"/>
        </w:rPr>
        <w:t xml:space="preserve">, but </w:t>
      </w:r>
      <w:r w:rsidR="002811F3" w:rsidRPr="00851819">
        <w:rPr>
          <w:rFonts w:ascii="Times New Roman" w:hAnsi="Times New Roman" w:cs="Times New Roman"/>
        </w:rPr>
        <w:t>does it bridge the gap between theory and application?</w:t>
      </w:r>
      <w:r w:rsidR="00AC4BA8" w:rsidRPr="00851819">
        <w:rPr>
          <w:rFonts w:ascii="Times New Roman" w:hAnsi="Times New Roman" w:cs="Times New Roman"/>
        </w:rPr>
        <w:t xml:space="preserve"> Does glitch art represent the theories and</w:t>
      </w:r>
      <w:r w:rsidR="00B719F2" w:rsidRPr="00851819">
        <w:rPr>
          <w:rFonts w:ascii="Times New Roman" w:hAnsi="Times New Roman" w:cs="Times New Roman"/>
        </w:rPr>
        <w:t xml:space="preserve"> apply them</w:t>
      </w:r>
      <w:r w:rsidR="00605AE6" w:rsidRPr="00851819">
        <w:rPr>
          <w:rFonts w:ascii="Times New Roman" w:hAnsi="Times New Roman" w:cs="Times New Roman"/>
        </w:rPr>
        <w:t xml:space="preserve"> </w:t>
      </w:r>
      <w:r w:rsidR="00F70DD9" w:rsidRPr="00851819">
        <w:rPr>
          <w:rFonts w:ascii="Times New Roman" w:hAnsi="Times New Roman" w:cs="Times New Roman"/>
        </w:rPr>
        <w:t>in a practical sense that</w:t>
      </w:r>
      <w:r w:rsidR="000A1193" w:rsidRPr="00851819">
        <w:rPr>
          <w:rFonts w:ascii="Times New Roman" w:hAnsi="Times New Roman" w:cs="Times New Roman"/>
        </w:rPr>
        <w:t xml:space="preserve"> helps continue </w:t>
      </w:r>
      <w:r w:rsidR="006E5232" w:rsidRPr="00851819">
        <w:rPr>
          <w:rFonts w:ascii="Times New Roman" w:hAnsi="Times New Roman" w:cs="Times New Roman"/>
        </w:rPr>
        <w:t xml:space="preserve">the conversation of digital </w:t>
      </w:r>
      <w:r w:rsidR="00605AE6" w:rsidRPr="00851819">
        <w:rPr>
          <w:rFonts w:ascii="Times New Roman" w:hAnsi="Times New Roman" w:cs="Times New Roman"/>
        </w:rPr>
        <w:t>rhetoric?</w:t>
      </w:r>
      <w:r w:rsidR="002811F3" w:rsidRPr="00851819">
        <w:rPr>
          <w:rFonts w:ascii="Times New Roman" w:hAnsi="Times New Roman" w:cs="Times New Roman"/>
        </w:rPr>
        <w:t xml:space="preserve"> </w:t>
      </w:r>
      <w:r w:rsidR="004D2BFB" w:rsidRPr="00851819">
        <w:rPr>
          <w:rFonts w:ascii="Times New Roman" w:hAnsi="Times New Roman" w:cs="Times New Roman"/>
        </w:rPr>
        <w:t>Theories</w:t>
      </w:r>
      <w:r w:rsidR="00DD5431" w:rsidRPr="00851819">
        <w:rPr>
          <w:rFonts w:ascii="Times New Roman" w:hAnsi="Times New Roman" w:cs="Times New Roman"/>
        </w:rPr>
        <w:t xml:space="preserve"> and work done with glitches</w:t>
      </w:r>
      <w:r w:rsidR="006905EE" w:rsidRPr="00851819">
        <w:rPr>
          <w:rFonts w:ascii="Times New Roman" w:hAnsi="Times New Roman" w:cs="Times New Roman"/>
        </w:rPr>
        <w:t xml:space="preserve"> and in glitch study</w:t>
      </w:r>
      <w:r w:rsidR="00FE0D5B" w:rsidRPr="00851819">
        <w:rPr>
          <w:rFonts w:ascii="Times New Roman" w:hAnsi="Times New Roman" w:cs="Times New Roman"/>
        </w:rPr>
        <w:t xml:space="preserve"> help to push digital rhetoric towards application</w:t>
      </w:r>
      <w:r w:rsidR="00195BB0" w:rsidRPr="00851819">
        <w:rPr>
          <w:rFonts w:ascii="Times New Roman" w:hAnsi="Times New Roman" w:cs="Times New Roman"/>
        </w:rPr>
        <w:t>. However,</w:t>
      </w:r>
      <w:r w:rsidR="00BB1AEF" w:rsidRPr="00851819">
        <w:rPr>
          <w:rFonts w:ascii="Times New Roman" w:hAnsi="Times New Roman" w:cs="Times New Roman"/>
        </w:rPr>
        <w:t xml:space="preserve"> I arg</w:t>
      </w:r>
      <w:r w:rsidR="00AC6EED" w:rsidRPr="00851819">
        <w:rPr>
          <w:rFonts w:ascii="Times New Roman" w:hAnsi="Times New Roman" w:cs="Times New Roman"/>
        </w:rPr>
        <w:t>ue that while glitch art</w:t>
      </w:r>
      <w:r w:rsidR="00EB759B" w:rsidRPr="00851819">
        <w:rPr>
          <w:rFonts w:ascii="Times New Roman" w:hAnsi="Times New Roman" w:cs="Times New Roman"/>
        </w:rPr>
        <w:t xml:space="preserve"> exposes hidden technology</w:t>
      </w:r>
      <w:r w:rsidR="001B0D73" w:rsidRPr="00851819">
        <w:rPr>
          <w:rFonts w:ascii="Times New Roman" w:hAnsi="Times New Roman" w:cs="Times New Roman"/>
        </w:rPr>
        <w:t xml:space="preserve"> it does not</w:t>
      </w:r>
      <w:r w:rsidR="00DB0BF9" w:rsidRPr="00851819">
        <w:rPr>
          <w:rFonts w:ascii="Times New Roman" w:hAnsi="Times New Roman" w:cs="Times New Roman"/>
        </w:rPr>
        <w:t xml:space="preserve"> create a deeper conversation about the </w:t>
      </w:r>
      <w:r w:rsidR="00E87640" w:rsidRPr="00851819">
        <w:rPr>
          <w:rFonts w:ascii="Times New Roman" w:hAnsi="Times New Roman" w:cs="Times New Roman"/>
        </w:rPr>
        <w:t xml:space="preserve">now unhidden technology. </w:t>
      </w:r>
      <w:r w:rsidR="00F54B0B" w:rsidRPr="00851819">
        <w:rPr>
          <w:rFonts w:ascii="Times New Roman" w:hAnsi="Times New Roman" w:cs="Times New Roman"/>
        </w:rPr>
        <w:t>Glitch art assignments</w:t>
      </w:r>
      <w:r w:rsidR="00B87B04" w:rsidRPr="00851819">
        <w:rPr>
          <w:rFonts w:ascii="Times New Roman" w:hAnsi="Times New Roman" w:cs="Times New Roman"/>
        </w:rPr>
        <w:t xml:space="preserve"> and creations, while digital in nature, </w:t>
      </w:r>
      <w:r w:rsidR="007817DE" w:rsidRPr="00851819">
        <w:rPr>
          <w:rFonts w:ascii="Times New Roman" w:hAnsi="Times New Roman" w:cs="Times New Roman"/>
        </w:rPr>
        <w:t xml:space="preserve">exhibit many of the </w:t>
      </w:r>
      <w:r w:rsidR="001B1BF7" w:rsidRPr="00851819">
        <w:rPr>
          <w:rFonts w:ascii="Times New Roman" w:hAnsi="Times New Roman" w:cs="Times New Roman"/>
        </w:rPr>
        <w:t xml:space="preserve">elements commonly associated with visual rhetoric. </w:t>
      </w:r>
      <w:r w:rsidR="00B65F69" w:rsidRPr="00851819">
        <w:rPr>
          <w:rFonts w:ascii="Times New Roman" w:hAnsi="Times New Roman" w:cs="Times New Roman"/>
        </w:rPr>
        <w:t>This is not surprising</w:t>
      </w:r>
      <w:r w:rsidR="00393FA7" w:rsidRPr="00851819">
        <w:rPr>
          <w:rFonts w:ascii="Times New Roman" w:hAnsi="Times New Roman" w:cs="Times New Roman"/>
        </w:rPr>
        <w:t>. With most of our world existing in a digital space, and our experiences often coming through a screen, or interface</w:t>
      </w:r>
      <w:r w:rsidR="00D15109" w:rsidRPr="00851819">
        <w:rPr>
          <w:rFonts w:ascii="Times New Roman" w:hAnsi="Times New Roman" w:cs="Times New Roman"/>
        </w:rPr>
        <w:t xml:space="preserve">, most visual rhetoric exists in a digital space. </w:t>
      </w:r>
      <w:r w:rsidR="009879DA" w:rsidRPr="00851819">
        <w:rPr>
          <w:rFonts w:ascii="Times New Roman" w:hAnsi="Times New Roman" w:cs="Times New Roman"/>
        </w:rPr>
        <w:t>T</w:t>
      </w:r>
      <w:r w:rsidR="006E5A5D" w:rsidRPr="00851819">
        <w:rPr>
          <w:rFonts w:ascii="Times New Roman" w:hAnsi="Times New Roman" w:cs="Times New Roman"/>
        </w:rPr>
        <w:t xml:space="preserve">he presentation and </w:t>
      </w:r>
      <w:r w:rsidR="0098532E" w:rsidRPr="00851819">
        <w:rPr>
          <w:rFonts w:ascii="Times New Roman" w:hAnsi="Times New Roman" w:cs="Times New Roman"/>
        </w:rPr>
        <w:t>theories that inform visual rhetoric</w:t>
      </w:r>
      <w:r w:rsidR="006E2D31" w:rsidRPr="00851819">
        <w:rPr>
          <w:rFonts w:ascii="Times New Roman" w:hAnsi="Times New Roman" w:cs="Times New Roman"/>
        </w:rPr>
        <w:t xml:space="preserve"> are not always in alignment with </w:t>
      </w:r>
      <w:r w:rsidR="00BD02C4" w:rsidRPr="00851819">
        <w:rPr>
          <w:rFonts w:ascii="Times New Roman" w:hAnsi="Times New Roman" w:cs="Times New Roman"/>
        </w:rPr>
        <w:t xml:space="preserve">digital rhetoric. </w:t>
      </w:r>
      <w:r w:rsidR="00C711D9" w:rsidRPr="00851819">
        <w:rPr>
          <w:rFonts w:ascii="Times New Roman" w:hAnsi="Times New Roman" w:cs="Times New Roman"/>
        </w:rPr>
        <w:t xml:space="preserve">Personally, I don’t see them as deviating as much as other rhetoricians might, but </w:t>
      </w:r>
      <w:r w:rsidR="00ED7007" w:rsidRPr="00851819">
        <w:rPr>
          <w:rFonts w:ascii="Times New Roman" w:hAnsi="Times New Roman" w:cs="Times New Roman"/>
        </w:rPr>
        <w:t xml:space="preserve">it is my opinion that </w:t>
      </w:r>
      <w:r w:rsidR="005C532C" w:rsidRPr="00851819">
        <w:rPr>
          <w:rFonts w:ascii="Times New Roman" w:hAnsi="Times New Roman" w:cs="Times New Roman"/>
        </w:rPr>
        <w:t xml:space="preserve">while glitch art </w:t>
      </w:r>
      <w:r w:rsidR="00E52CBA" w:rsidRPr="00851819">
        <w:rPr>
          <w:rFonts w:ascii="Times New Roman" w:hAnsi="Times New Roman" w:cs="Times New Roman"/>
        </w:rPr>
        <w:t xml:space="preserve">is concerned with </w:t>
      </w:r>
      <w:r w:rsidR="00F453E0" w:rsidRPr="00851819">
        <w:rPr>
          <w:rFonts w:ascii="Times New Roman" w:hAnsi="Times New Roman" w:cs="Times New Roman"/>
        </w:rPr>
        <w:t>commonly written about areas of inter</w:t>
      </w:r>
      <w:r w:rsidR="00787C4A" w:rsidRPr="00851819">
        <w:rPr>
          <w:rFonts w:ascii="Times New Roman" w:hAnsi="Times New Roman" w:cs="Times New Roman"/>
        </w:rPr>
        <w:t>e</w:t>
      </w:r>
      <w:r w:rsidR="00F453E0" w:rsidRPr="00851819">
        <w:rPr>
          <w:rFonts w:ascii="Times New Roman" w:hAnsi="Times New Roman" w:cs="Times New Roman"/>
        </w:rPr>
        <w:t xml:space="preserve">st in digital rhetoric it does in fact </w:t>
      </w:r>
      <w:r w:rsidR="00993E31" w:rsidRPr="00851819">
        <w:rPr>
          <w:rFonts w:ascii="Times New Roman" w:hAnsi="Times New Roman" w:cs="Times New Roman"/>
        </w:rPr>
        <w:t xml:space="preserve">approach application from a visual rhetoric lens. </w:t>
      </w:r>
    </w:p>
    <w:p w14:paraId="2F8401BF" w14:textId="4F86805F" w:rsidR="001A28EA" w:rsidRDefault="006527C1" w:rsidP="00582D00">
      <w:pPr>
        <w:ind w:firstLine="720"/>
        <w:rPr>
          <w:rFonts w:ascii="Times New Roman" w:hAnsi="Times New Roman" w:cs="Times New Roman"/>
        </w:rPr>
      </w:pPr>
      <w:r w:rsidRPr="00851819">
        <w:rPr>
          <w:rFonts w:ascii="Times New Roman" w:hAnsi="Times New Roman" w:cs="Times New Roman"/>
        </w:rPr>
        <w:t xml:space="preserve">However, it cannot be ignored that </w:t>
      </w:r>
      <w:r w:rsidR="00FF173D" w:rsidRPr="00851819">
        <w:rPr>
          <w:rFonts w:ascii="Times New Roman" w:hAnsi="Times New Roman" w:cs="Times New Roman"/>
        </w:rPr>
        <w:t xml:space="preserve">Boyle’s </w:t>
      </w:r>
      <w:r w:rsidR="00AE3D57" w:rsidRPr="00851819">
        <w:rPr>
          <w:rFonts w:ascii="Times New Roman" w:hAnsi="Times New Roman" w:cs="Times New Roman"/>
        </w:rPr>
        <w:t xml:space="preserve">work in glitch </w:t>
      </w:r>
      <w:r w:rsidR="005A3A18" w:rsidRPr="00851819">
        <w:rPr>
          <w:rFonts w:ascii="Times New Roman" w:hAnsi="Times New Roman" w:cs="Times New Roman"/>
        </w:rPr>
        <w:t>addresses how the user</w:t>
      </w:r>
      <w:r w:rsidR="00F00C51" w:rsidRPr="00851819">
        <w:rPr>
          <w:rFonts w:ascii="Times New Roman" w:hAnsi="Times New Roman" w:cs="Times New Roman"/>
        </w:rPr>
        <w:t xml:space="preserve"> is changed by their experience in composing in a digital space and how the </w:t>
      </w:r>
      <w:r w:rsidR="005A6E04" w:rsidRPr="00851819">
        <w:rPr>
          <w:rFonts w:ascii="Times New Roman" w:hAnsi="Times New Roman" w:cs="Times New Roman"/>
        </w:rPr>
        <w:t>user changes the technology itself</w:t>
      </w:r>
      <w:r w:rsidR="00F00C51" w:rsidRPr="00851819">
        <w:rPr>
          <w:rFonts w:ascii="Times New Roman" w:hAnsi="Times New Roman" w:cs="Times New Roman"/>
        </w:rPr>
        <w:t xml:space="preserve">. </w:t>
      </w:r>
      <w:r w:rsidR="00190967" w:rsidRPr="00851819">
        <w:rPr>
          <w:rFonts w:ascii="Times New Roman" w:hAnsi="Times New Roman" w:cs="Times New Roman"/>
        </w:rPr>
        <w:t>Boyle’s</w:t>
      </w:r>
      <w:r w:rsidR="00F34653" w:rsidRPr="00851819">
        <w:rPr>
          <w:rFonts w:ascii="Times New Roman" w:hAnsi="Times New Roman" w:cs="Times New Roman"/>
        </w:rPr>
        <w:t xml:space="preserve"> work on glitch proves </w:t>
      </w:r>
      <w:r w:rsidR="001B626D" w:rsidRPr="00851819">
        <w:rPr>
          <w:rFonts w:ascii="Times New Roman" w:hAnsi="Times New Roman" w:cs="Times New Roman"/>
        </w:rPr>
        <w:t xml:space="preserve">that </w:t>
      </w:r>
      <w:r w:rsidR="00DE2780" w:rsidRPr="00851819">
        <w:rPr>
          <w:rFonts w:ascii="Times New Roman" w:hAnsi="Times New Roman" w:cs="Times New Roman"/>
        </w:rPr>
        <w:t xml:space="preserve">the different definitions and theories addressing different areas of </w:t>
      </w:r>
      <w:r w:rsidR="00DB1063" w:rsidRPr="00851819">
        <w:rPr>
          <w:rFonts w:ascii="Times New Roman" w:hAnsi="Times New Roman" w:cs="Times New Roman"/>
        </w:rPr>
        <w:t xml:space="preserve">digital rhetoric do build upon each other. </w:t>
      </w:r>
      <w:r w:rsidR="00D605F7" w:rsidRPr="00851819">
        <w:rPr>
          <w:rFonts w:ascii="Times New Roman" w:hAnsi="Times New Roman" w:cs="Times New Roman"/>
        </w:rPr>
        <w:t>At its roots digital rhetoric is</w:t>
      </w:r>
      <w:r w:rsidR="00A870FC" w:rsidRPr="00851819">
        <w:rPr>
          <w:rFonts w:ascii="Times New Roman" w:hAnsi="Times New Roman" w:cs="Times New Roman"/>
        </w:rPr>
        <w:t xml:space="preserve"> concerned with the relationship between the technology used and the user</w:t>
      </w:r>
      <w:r w:rsidR="003A65CF" w:rsidRPr="00851819">
        <w:rPr>
          <w:rFonts w:ascii="Times New Roman" w:hAnsi="Times New Roman" w:cs="Times New Roman"/>
        </w:rPr>
        <w:t>. Where it goes from there d</w:t>
      </w:r>
      <w:r w:rsidR="00A601E8" w:rsidRPr="00851819">
        <w:rPr>
          <w:rFonts w:ascii="Times New Roman" w:hAnsi="Times New Roman" w:cs="Times New Roman"/>
        </w:rPr>
        <w:t>iffers from scholar to scholar.</w:t>
      </w:r>
      <w:r w:rsidR="00AD62CA" w:rsidRPr="00851819">
        <w:rPr>
          <w:rFonts w:ascii="Times New Roman" w:hAnsi="Times New Roman" w:cs="Times New Roman"/>
        </w:rPr>
        <w:t xml:space="preserve"> There still exists a disconnect between the </w:t>
      </w:r>
      <w:r w:rsidR="008D3B72" w:rsidRPr="00851819">
        <w:rPr>
          <w:rFonts w:ascii="Times New Roman" w:hAnsi="Times New Roman" w:cs="Times New Roman"/>
        </w:rPr>
        <w:t>attention given to what scholars in the field suggest we should be talking about, thinking about, and ultimately writing about and how to inco</w:t>
      </w:r>
      <w:r w:rsidR="00434116" w:rsidRPr="00851819">
        <w:rPr>
          <w:rFonts w:ascii="Times New Roman" w:hAnsi="Times New Roman" w:cs="Times New Roman"/>
        </w:rPr>
        <w:t xml:space="preserve">rporate these concepts into the classroom. </w:t>
      </w:r>
      <w:r w:rsidR="00685689" w:rsidRPr="00851819">
        <w:rPr>
          <w:rFonts w:ascii="Times New Roman" w:hAnsi="Times New Roman" w:cs="Times New Roman"/>
        </w:rPr>
        <w:t>The numerous</w:t>
      </w:r>
      <w:r w:rsidR="003E0857" w:rsidRPr="00851819">
        <w:rPr>
          <w:rFonts w:ascii="Times New Roman" w:hAnsi="Times New Roman" w:cs="Times New Roman"/>
        </w:rPr>
        <w:t xml:space="preserve"> the</w:t>
      </w:r>
      <w:r w:rsidR="00B4486B" w:rsidRPr="00851819">
        <w:rPr>
          <w:rFonts w:ascii="Times New Roman" w:hAnsi="Times New Roman" w:cs="Times New Roman"/>
        </w:rPr>
        <w:t>ories in digital rhetoric urge</w:t>
      </w:r>
      <w:r w:rsidR="003E0857" w:rsidRPr="00851819">
        <w:rPr>
          <w:rFonts w:ascii="Times New Roman" w:hAnsi="Times New Roman" w:cs="Times New Roman"/>
        </w:rPr>
        <w:t xml:space="preserve"> the field of rhetoric and digital rhetoric to be aware of</w:t>
      </w:r>
      <w:r w:rsidR="00B4486B" w:rsidRPr="00851819">
        <w:rPr>
          <w:rFonts w:ascii="Times New Roman" w:hAnsi="Times New Roman" w:cs="Times New Roman"/>
        </w:rPr>
        <w:t xml:space="preserve"> networks, black box technology, interfaces, </w:t>
      </w:r>
      <w:r w:rsidR="006D3164" w:rsidRPr="00851819">
        <w:rPr>
          <w:rFonts w:ascii="Times New Roman" w:hAnsi="Times New Roman" w:cs="Times New Roman"/>
        </w:rPr>
        <w:t xml:space="preserve">and </w:t>
      </w:r>
      <w:r w:rsidR="003A5002" w:rsidRPr="00851819">
        <w:rPr>
          <w:rFonts w:ascii="Times New Roman" w:hAnsi="Times New Roman" w:cs="Times New Roman"/>
        </w:rPr>
        <w:t>the impact of working, writing and living in digital spaces</w:t>
      </w:r>
      <w:r w:rsidR="002E1D26" w:rsidRPr="00851819">
        <w:rPr>
          <w:rFonts w:ascii="Times New Roman" w:hAnsi="Times New Roman" w:cs="Times New Roman"/>
        </w:rPr>
        <w:t>.</w:t>
      </w:r>
      <w:r w:rsidR="00B86590" w:rsidRPr="00851819">
        <w:rPr>
          <w:rFonts w:ascii="Times New Roman" w:hAnsi="Times New Roman" w:cs="Times New Roman"/>
        </w:rPr>
        <w:t xml:space="preserve"> </w:t>
      </w:r>
      <w:r w:rsidR="00F9783B" w:rsidRPr="00851819">
        <w:rPr>
          <w:rFonts w:ascii="Times New Roman" w:hAnsi="Times New Roman" w:cs="Times New Roman"/>
        </w:rPr>
        <w:t>The next logical step is</w:t>
      </w:r>
      <w:r w:rsidR="00175920" w:rsidRPr="00851819">
        <w:rPr>
          <w:rFonts w:ascii="Times New Roman" w:hAnsi="Times New Roman" w:cs="Times New Roman"/>
        </w:rPr>
        <w:t xml:space="preserve"> to begin to app</w:t>
      </w:r>
      <w:r w:rsidR="00F378FA" w:rsidRPr="00851819">
        <w:rPr>
          <w:rFonts w:ascii="Times New Roman" w:hAnsi="Times New Roman" w:cs="Times New Roman"/>
        </w:rPr>
        <w:t xml:space="preserve">ly this work and incorporate it into </w:t>
      </w:r>
      <w:r w:rsidR="007E7D1D" w:rsidRPr="00851819">
        <w:rPr>
          <w:rFonts w:ascii="Times New Roman" w:hAnsi="Times New Roman" w:cs="Times New Roman"/>
        </w:rPr>
        <w:t xml:space="preserve">composition classrooms. </w:t>
      </w:r>
      <w:r w:rsidR="008B2C57" w:rsidRPr="00851819">
        <w:rPr>
          <w:rFonts w:ascii="Times New Roman" w:hAnsi="Times New Roman" w:cs="Times New Roman"/>
        </w:rPr>
        <w:t>The theory cannot only exist</w:t>
      </w:r>
      <w:r w:rsidR="008F0E1D" w:rsidRPr="00851819">
        <w:rPr>
          <w:rFonts w:ascii="Times New Roman" w:hAnsi="Times New Roman" w:cs="Times New Roman"/>
        </w:rPr>
        <w:t xml:space="preserve"> in the real</w:t>
      </w:r>
      <w:r w:rsidR="001A73F1" w:rsidRPr="00851819">
        <w:rPr>
          <w:rFonts w:ascii="Times New Roman" w:hAnsi="Times New Roman" w:cs="Times New Roman"/>
        </w:rPr>
        <w:t>m of the scholars that research</w:t>
      </w:r>
      <w:r w:rsidR="00684B93" w:rsidRPr="00851819">
        <w:rPr>
          <w:rFonts w:ascii="Times New Roman" w:hAnsi="Times New Roman" w:cs="Times New Roman"/>
        </w:rPr>
        <w:t xml:space="preserve"> and work in digital rhetoric. </w:t>
      </w:r>
      <w:r w:rsidR="006040A5" w:rsidRPr="00851819">
        <w:rPr>
          <w:rFonts w:ascii="Times New Roman" w:hAnsi="Times New Roman" w:cs="Times New Roman"/>
        </w:rPr>
        <w:t xml:space="preserve">If the theories that influence the scholarship in </w:t>
      </w:r>
      <w:r w:rsidR="00AB28A0" w:rsidRPr="00851819">
        <w:rPr>
          <w:rFonts w:ascii="Times New Roman" w:hAnsi="Times New Roman" w:cs="Times New Roman"/>
        </w:rPr>
        <w:t>digital rhetoric,</w:t>
      </w:r>
      <w:r w:rsidR="002A4857" w:rsidRPr="00851819">
        <w:rPr>
          <w:rFonts w:ascii="Times New Roman" w:hAnsi="Times New Roman" w:cs="Times New Roman"/>
        </w:rPr>
        <w:t xml:space="preserve"> then </w:t>
      </w:r>
      <w:r w:rsidR="008C67BA" w:rsidRPr="00851819">
        <w:rPr>
          <w:rFonts w:ascii="Times New Roman" w:hAnsi="Times New Roman" w:cs="Times New Roman"/>
        </w:rPr>
        <w:t xml:space="preserve">it also needs to </w:t>
      </w:r>
      <w:r w:rsidR="009364BC" w:rsidRPr="00851819">
        <w:rPr>
          <w:rFonts w:ascii="Times New Roman" w:hAnsi="Times New Roman" w:cs="Times New Roman"/>
        </w:rPr>
        <w:t xml:space="preserve">be </w:t>
      </w:r>
      <w:r w:rsidR="008C67BA" w:rsidRPr="00851819">
        <w:rPr>
          <w:rFonts w:ascii="Times New Roman" w:hAnsi="Times New Roman" w:cs="Times New Roman"/>
        </w:rPr>
        <w:t xml:space="preserve">reflected in the </w:t>
      </w:r>
      <w:r w:rsidR="00E96705" w:rsidRPr="00851819">
        <w:rPr>
          <w:rFonts w:ascii="Times New Roman" w:hAnsi="Times New Roman" w:cs="Times New Roman"/>
        </w:rPr>
        <w:t xml:space="preserve">assignments we teach. </w:t>
      </w:r>
      <w:proofErr w:type="gramStart"/>
      <w:r w:rsidR="00E96705" w:rsidRPr="00851819">
        <w:rPr>
          <w:rFonts w:ascii="Times New Roman" w:hAnsi="Times New Roman" w:cs="Times New Roman"/>
        </w:rPr>
        <w:t>The disconnect</w:t>
      </w:r>
      <w:proofErr w:type="gramEnd"/>
      <w:r w:rsidR="00E96705" w:rsidRPr="00851819">
        <w:rPr>
          <w:rFonts w:ascii="Times New Roman" w:hAnsi="Times New Roman" w:cs="Times New Roman"/>
        </w:rPr>
        <w:t xml:space="preserve"> </w:t>
      </w:r>
      <w:r w:rsidR="00835210" w:rsidRPr="00851819">
        <w:rPr>
          <w:rFonts w:ascii="Times New Roman" w:hAnsi="Times New Roman" w:cs="Times New Roman"/>
        </w:rPr>
        <w:t xml:space="preserve">that exists </w:t>
      </w:r>
      <w:r w:rsidR="00E96705" w:rsidRPr="00851819">
        <w:rPr>
          <w:rFonts w:ascii="Times New Roman" w:hAnsi="Times New Roman" w:cs="Times New Roman"/>
        </w:rPr>
        <w:t xml:space="preserve">between theory and practice is a gap that needs to </w:t>
      </w:r>
      <w:r w:rsidR="000F1959" w:rsidRPr="00851819">
        <w:rPr>
          <w:rFonts w:ascii="Times New Roman" w:hAnsi="Times New Roman" w:cs="Times New Roman"/>
        </w:rPr>
        <w:t xml:space="preserve">be filled. </w:t>
      </w:r>
      <w:r w:rsidR="00835210" w:rsidRPr="00851819">
        <w:rPr>
          <w:rFonts w:ascii="Times New Roman" w:hAnsi="Times New Roman" w:cs="Times New Roman"/>
        </w:rPr>
        <w:t xml:space="preserve">Not every theory will work, same as not every assignment will neatly </w:t>
      </w:r>
      <w:r w:rsidR="00061D9E" w:rsidRPr="00851819">
        <w:rPr>
          <w:rFonts w:ascii="Times New Roman" w:hAnsi="Times New Roman" w:cs="Times New Roman"/>
        </w:rPr>
        <w:t xml:space="preserve">wrap up and teach </w:t>
      </w:r>
      <w:r w:rsidR="00835210" w:rsidRPr="00851819">
        <w:rPr>
          <w:rFonts w:ascii="Times New Roman" w:hAnsi="Times New Roman" w:cs="Times New Roman"/>
        </w:rPr>
        <w:t>complex concept</w:t>
      </w:r>
      <w:r w:rsidR="00061D9E" w:rsidRPr="00851819">
        <w:rPr>
          <w:rFonts w:ascii="Times New Roman" w:hAnsi="Times New Roman" w:cs="Times New Roman"/>
        </w:rPr>
        <w:t>s</w:t>
      </w:r>
      <w:r w:rsidR="00835210" w:rsidRPr="00851819">
        <w:rPr>
          <w:rFonts w:ascii="Times New Roman" w:hAnsi="Times New Roman" w:cs="Times New Roman"/>
        </w:rPr>
        <w:t xml:space="preserve"> to students, </w:t>
      </w:r>
      <w:r w:rsidR="00061D9E" w:rsidRPr="00851819">
        <w:rPr>
          <w:rFonts w:ascii="Times New Roman" w:hAnsi="Times New Roman" w:cs="Times New Roman"/>
        </w:rPr>
        <w:t>but</w:t>
      </w:r>
      <w:r w:rsidR="00CA28B3" w:rsidRPr="00851819">
        <w:rPr>
          <w:rFonts w:ascii="Times New Roman" w:hAnsi="Times New Roman" w:cs="Times New Roman"/>
        </w:rPr>
        <w:t xml:space="preserve"> this should not detour</w:t>
      </w:r>
      <w:r w:rsidR="00AC4B4A" w:rsidRPr="00851819">
        <w:rPr>
          <w:rFonts w:ascii="Times New Roman" w:hAnsi="Times New Roman" w:cs="Times New Roman"/>
        </w:rPr>
        <w:t xml:space="preserve"> scholars. </w:t>
      </w:r>
      <w:r w:rsidR="00A835E8" w:rsidRPr="00851819">
        <w:rPr>
          <w:rFonts w:ascii="Times New Roman" w:hAnsi="Times New Roman" w:cs="Times New Roman"/>
        </w:rPr>
        <w:t>There is no perfect definition of digital rhetoric, and yet scholars continue to try and summarize, understand and present their</w:t>
      </w:r>
      <w:r w:rsidR="00FE11F4" w:rsidRPr="00851819">
        <w:rPr>
          <w:rFonts w:ascii="Times New Roman" w:hAnsi="Times New Roman" w:cs="Times New Roman"/>
        </w:rPr>
        <w:t xml:space="preserve"> definitions. The same tenacity that goes in to theory needs to be applied to </w:t>
      </w:r>
      <w:r w:rsidR="005F4687" w:rsidRPr="00851819">
        <w:rPr>
          <w:rFonts w:ascii="Times New Roman" w:hAnsi="Times New Roman" w:cs="Times New Roman"/>
        </w:rPr>
        <w:t xml:space="preserve">pedagogy and attempting to apply these theories. </w:t>
      </w:r>
      <w:r w:rsidR="00456646" w:rsidRPr="00851819">
        <w:rPr>
          <w:rFonts w:ascii="Times New Roman" w:hAnsi="Times New Roman" w:cs="Times New Roman"/>
        </w:rPr>
        <w:t xml:space="preserve">Simply put, </w:t>
      </w:r>
      <w:r w:rsidR="00AC5909" w:rsidRPr="00851819">
        <w:rPr>
          <w:rFonts w:ascii="Times New Roman" w:hAnsi="Times New Roman" w:cs="Times New Roman"/>
        </w:rPr>
        <w:t xml:space="preserve">the theories need to </w:t>
      </w:r>
      <w:r w:rsidR="00B96368" w:rsidRPr="00851819">
        <w:rPr>
          <w:rFonts w:ascii="Times New Roman" w:hAnsi="Times New Roman" w:cs="Times New Roman"/>
        </w:rPr>
        <w:t>be put to use</w:t>
      </w:r>
      <w:bookmarkEnd w:id="0"/>
      <w:r w:rsidR="00B96368">
        <w:t xml:space="preserve">. </w:t>
      </w:r>
    </w:p>
    <w:p w14:paraId="75F79BBE" w14:textId="77777777" w:rsidR="00582D00" w:rsidRPr="00582D00" w:rsidRDefault="00582D00" w:rsidP="00582D00">
      <w:pPr>
        <w:ind w:firstLine="720"/>
        <w:rPr>
          <w:rFonts w:ascii="Times New Roman" w:hAnsi="Times New Roman" w:cs="Times New Roman"/>
        </w:rPr>
      </w:pPr>
    </w:p>
    <w:p w14:paraId="5EB73AEC" w14:textId="371EC30E" w:rsidR="00A07FAD" w:rsidRDefault="00A07FAD" w:rsidP="00582D00">
      <w:pPr>
        <w:rPr>
          <w:rFonts w:ascii="Times New Roman" w:hAnsi="Times New Roman" w:cs="Times New Roman"/>
          <w:b/>
        </w:rPr>
      </w:pPr>
      <w:r w:rsidRPr="00A07FAD">
        <w:rPr>
          <w:rFonts w:ascii="Times New Roman" w:hAnsi="Times New Roman" w:cs="Times New Roman"/>
          <w:b/>
        </w:rPr>
        <w:t xml:space="preserve">TWINE Pedagogy: Assignments and Benefits of Using Twine in the Composition </w:t>
      </w:r>
    </w:p>
    <w:p w14:paraId="4165E189" w14:textId="77777777" w:rsidR="00664791" w:rsidRPr="00A07FAD" w:rsidRDefault="00664791" w:rsidP="00582D00">
      <w:pPr>
        <w:rPr>
          <w:rFonts w:ascii="Times New Roman" w:hAnsi="Times New Roman" w:cs="Times New Roman"/>
          <w:b/>
        </w:rPr>
      </w:pPr>
    </w:p>
    <w:p w14:paraId="666A074F" w14:textId="2EC3B22E" w:rsidR="000E17B8" w:rsidRDefault="000E17B8" w:rsidP="00670A48">
      <w:pPr>
        <w:ind w:firstLine="720"/>
        <w:rPr>
          <w:rFonts w:ascii="Times New Roman" w:hAnsi="Times New Roman" w:cs="Times New Roman"/>
        </w:rPr>
      </w:pPr>
      <w:r w:rsidRPr="00C7348A">
        <w:rPr>
          <w:rFonts w:ascii="Times New Roman" w:hAnsi="Times New Roman" w:cs="Times New Roman"/>
        </w:rPr>
        <w:t>In the writing</w:t>
      </w:r>
      <w:r w:rsidR="0077064D" w:rsidRPr="00C7348A">
        <w:rPr>
          <w:rFonts w:ascii="Times New Roman" w:hAnsi="Times New Roman" w:cs="Times New Roman"/>
        </w:rPr>
        <w:t xml:space="preserve"> classroom there are many </w:t>
      </w:r>
      <w:r w:rsidRPr="00C7348A">
        <w:rPr>
          <w:rFonts w:ascii="Times New Roman" w:hAnsi="Times New Roman" w:cs="Times New Roman"/>
        </w:rPr>
        <w:t>skills tha</w:t>
      </w:r>
      <w:r w:rsidR="0077064D" w:rsidRPr="00C7348A">
        <w:rPr>
          <w:rFonts w:ascii="Times New Roman" w:hAnsi="Times New Roman" w:cs="Times New Roman"/>
        </w:rPr>
        <w:t xml:space="preserve">t need to be developed. </w:t>
      </w:r>
      <w:r w:rsidRPr="00C7348A">
        <w:rPr>
          <w:rFonts w:ascii="Times New Roman" w:hAnsi="Times New Roman" w:cs="Times New Roman"/>
        </w:rPr>
        <w:t>Ther</w:t>
      </w:r>
      <w:r w:rsidR="005968C5" w:rsidRPr="00C7348A">
        <w:rPr>
          <w:rFonts w:ascii="Times New Roman" w:hAnsi="Times New Roman" w:cs="Times New Roman"/>
        </w:rPr>
        <w:t xml:space="preserve">e is not enough time in a semester to </w:t>
      </w:r>
      <w:r w:rsidR="00A2361F" w:rsidRPr="00C7348A">
        <w:rPr>
          <w:rFonts w:ascii="Times New Roman" w:hAnsi="Times New Roman" w:cs="Times New Roman"/>
        </w:rPr>
        <w:t xml:space="preserve">adequately address them all, and incorporate </w:t>
      </w:r>
      <w:r w:rsidR="0075366B" w:rsidRPr="00C7348A">
        <w:rPr>
          <w:rFonts w:ascii="Times New Roman" w:hAnsi="Times New Roman" w:cs="Times New Roman"/>
        </w:rPr>
        <w:t>assignments that help students apply and engage with theories tha</w:t>
      </w:r>
      <w:r w:rsidR="0094374A">
        <w:rPr>
          <w:rFonts w:ascii="Times New Roman" w:hAnsi="Times New Roman" w:cs="Times New Roman"/>
        </w:rPr>
        <w:t xml:space="preserve">t influence current scholarship in the field of rhetoric and composition. </w:t>
      </w:r>
      <w:r w:rsidR="0015256C">
        <w:rPr>
          <w:rFonts w:ascii="Times New Roman" w:hAnsi="Times New Roman" w:cs="Times New Roman"/>
        </w:rPr>
        <w:t>Traditional composition classes</w:t>
      </w:r>
      <w:r w:rsidR="006961D3">
        <w:rPr>
          <w:rFonts w:ascii="Times New Roman" w:hAnsi="Times New Roman" w:cs="Times New Roman"/>
        </w:rPr>
        <w:t xml:space="preserve"> despite the many calls to incorporate technology in the classroom and help students develop </w:t>
      </w:r>
      <w:proofErr w:type="spellStart"/>
      <w:r w:rsidR="006961D3">
        <w:rPr>
          <w:rFonts w:ascii="Times New Roman" w:hAnsi="Times New Roman" w:cs="Times New Roman"/>
        </w:rPr>
        <w:t>multiliteracies</w:t>
      </w:r>
      <w:proofErr w:type="spellEnd"/>
      <w:r w:rsidR="00BD5FC6">
        <w:rPr>
          <w:rFonts w:ascii="Times New Roman" w:hAnsi="Times New Roman" w:cs="Times New Roman"/>
        </w:rPr>
        <w:t xml:space="preserve"> do not always have a curriculum that reflects the many </w:t>
      </w:r>
      <w:r w:rsidR="00723F26">
        <w:rPr>
          <w:rFonts w:ascii="Times New Roman" w:hAnsi="Times New Roman" w:cs="Times New Roman"/>
        </w:rPr>
        <w:t>areas of research that impact</w:t>
      </w:r>
      <w:r w:rsidR="00A0376F">
        <w:rPr>
          <w:rFonts w:ascii="Times New Roman" w:hAnsi="Times New Roman" w:cs="Times New Roman"/>
        </w:rPr>
        <w:t xml:space="preserve"> rhetoric and composition. </w:t>
      </w:r>
      <w:r w:rsidR="008F2407">
        <w:rPr>
          <w:rFonts w:ascii="Times New Roman" w:hAnsi="Times New Roman" w:cs="Times New Roman"/>
        </w:rPr>
        <w:t xml:space="preserve">It should be no surprise then that the push to incorporate technology in the composition classroom often does not come with </w:t>
      </w:r>
      <w:r w:rsidR="002E07D0">
        <w:rPr>
          <w:rFonts w:ascii="Times New Roman" w:hAnsi="Times New Roman" w:cs="Times New Roman"/>
        </w:rPr>
        <w:t>a clear reason o</w:t>
      </w:r>
      <w:r w:rsidR="00106A07">
        <w:rPr>
          <w:rFonts w:ascii="Times New Roman" w:hAnsi="Times New Roman" w:cs="Times New Roman"/>
        </w:rPr>
        <w:t>r theory that supports its use.</w:t>
      </w:r>
      <w:r w:rsidR="00183C37">
        <w:rPr>
          <w:rFonts w:ascii="Times New Roman" w:hAnsi="Times New Roman" w:cs="Times New Roman"/>
        </w:rPr>
        <w:t xml:space="preserve"> Assignments can sometimes reflect the use of technology for the sake of using it. </w:t>
      </w:r>
      <w:r w:rsidR="002B3B32">
        <w:rPr>
          <w:rFonts w:ascii="Times New Roman" w:hAnsi="Times New Roman" w:cs="Times New Roman"/>
        </w:rPr>
        <w:t>Without including</w:t>
      </w:r>
      <w:r w:rsidR="005C188B">
        <w:rPr>
          <w:rFonts w:ascii="Times New Roman" w:hAnsi="Times New Roman" w:cs="Times New Roman"/>
        </w:rPr>
        <w:t xml:space="preserve"> concepts and theories </w:t>
      </w:r>
      <w:r w:rsidR="00AA1BF6">
        <w:rPr>
          <w:rFonts w:ascii="Times New Roman" w:hAnsi="Times New Roman" w:cs="Times New Roman"/>
        </w:rPr>
        <w:t>prevalent in digital rhetoric these assignments exist on a purely functional level</w:t>
      </w:r>
      <w:r w:rsidR="006E618F">
        <w:rPr>
          <w:rFonts w:ascii="Times New Roman" w:hAnsi="Times New Roman" w:cs="Times New Roman"/>
        </w:rPr>
        <w:t>.</w:t>
      </w:r>
      <w:r w:rsidR="002F3D2D">
        <w:rPr>
          <w:rFonts w:ascii="Times New Roman" w:hAnsi="Times New Roman" w:cs="Times New Roman"/>
        </w:rPr>
        <w:t xml:space="preserve"> They may even address rhetorical issues, but w</w:t>
      </w:r>
      <w:r w:rsidR="00D202B5">
        <w:rPr>
          <w:rFonts w:ascii="Times New Roman" w:hAnsi="Times New Roman" w:cs="Times New Roman"/>
        </w:rPr>
        <w:t>ithout explicitly exploring the implications in digital rhetoric the assignments aren’t likely to be</w:t>
      </w:r>
      <w:r w:rsidR="00FE60A1">
        <w:rPr>
          <w:rFonts w:ascii="Times New Roman" w:hAnsi="Times New Roman" w:cs="Times New Roman"/>
        </w:rPr>
        <w:t xml:space="preserve"> as effective as they could be, which means </w:t>
      </w:r>
      <w:r w:rsidR="00E904C6">
        <w:rPr>
          <w:rFonts w:ascii="Times New Roman" w:hAnsi="Times New Roman" w:cs="Times New Roman"/>
        </w:rPr>
        <w:t xml:space="preserve">concepts and theories will likely not be communicated to students. </w:t>
      </w:r>
      <w:r w:rsidR="00913EDC">
        <w:rPr>
          <w:rFonts w:ascii="Times New Roman" w:hAnsi="Times New Roman" w:cs="Times New Roman"/>
        </w:rPr>
        <w:t xml:space="preserve">They will not be aware of the implications of what it is they are composing. </w:t>
      </w:r>
    </w:p>
    <w:p w14:paraId="41439A1C" w14:textId="3A8A0AF7" w:rsidR="00C811D8" w:rsidRDefault="00C811D8" w:rsidP="00670A48">
      <w:pPr>
        <w:ind w:firstLine="720"/>
        <w:rPr>
          <w:rFonts w:ascii="Times New Roman" w:hAnsi="Times New Roman" w:cs="Times New Roman"/>
          <w:noProof/>
        </w:rPr>
      </w:pPr>
      <w:r>
        <w:rPr>
          <w:rFonts w:ascii="Times New Roman" w:hAnsi="Times New Roman" w:cs="Times New Roman"/>
        </w:rPr>
        <w:t>The simple</w:t>
      </w:r>
      <w:r w:rsidR="00BF5514">
        <w:rPr>
          <w:rFonts w:ascii="Times New Roman" w:hAnsi="Times New Roman" w:cs="Times New Roman"/>
        </w:rPr>
        <w:t xml:space="preserve"> solution to this problem is to include assignments that help facilitate discussion of the concepts often discussed in digital rhetoric. </w:t>
      </w:r>
      <w:r w:rsidR="00995AC4">
        <w:rPr>
          <w:rFonts w:ascii="Times New Roman" w:hAnsi="Times New Roman" w:cs="Times New Roman"/>
        </w:rPr>
        <w:t xml:space="preserve">However, this is no simple task. </w:t>
      </w:r>
      <w:r w:rsidR="00F059B0">
        <w:rPr>
          <w:rFonts w:ascii="Times New Roman" w:hAnsi="Times New Roman" w:cs="Times New Roman"/>
        </w:rPr>
        <w:t xml:space="preserve">The previously mentioned time constraints, and push to teach skills that transfer to other courses and the type of writing </w:t>
      </w:r>
      <w:r w:rsidR="005F5443">
        <w:rPr>
          <w:rFonts w:ascii="Times New Roman" w:hAnsi="Times New Roman" w:cs="Times New Roman"/>
        </w:rPr>
        <w:t xml:space="preserve">students will do in their </w:t>
      </w:r>
      <w:r w:rsidR="00F059B0">
        <w:rPr>
          <w:rFonts w:ascii="Times New Roman" w:hAnsi="Times New Roman" w:cs="Times New Roman"/>
        </w:rPr>
        <w:t xml:space="preserve">coursework </w:t>
      </w:r>
      <w:r w:rsidR="00E91863">
        <w:rPr>
          <w:rFonts w:ascii="Times New Roman" w:hAnsi="Times New Roman" w:cs="Times New Roman"/>
        </w:rPr>
        <w:t>moving forward</w:t>
      </w:r>
      <w:r w:rsidR="00557168">
        <w:rPr>
          <w:rFonts w:ascii="Times New Roman" w:hAnsi="Times New Roman" w:cs="Times New Roman"/>
        </w:rPr>
        <w:t xml:space="preserve"> account for the difficulty in </w:t>
      </w:r>
      <w:r w:rsidR="00BE2BE2">
        <w:rPr>
          <w:rFonts w:ascii="Times New Roman" w:hAnsi="Times New Roman" w:cs="Times New Roman"/>
        </w:rPr>
        <w:t xml:space="preserve">implementing assignments specific to digital rhetoric, and/or rhetoric in general. </w:t>
      </w:r>
      <w:r w:rsidR="00F26CF7">
        <w:rPr>
          <w:rFonts w:ascii="Times New Roman" w:hAnsi="Times New Roman" w:cs="Times New Roman"/>
        </w:rPr>
        <w:t xml:space="preserve">There is also the issue of </w:t>
      </w:r>
      <w:r w:rsidR="00EE43F4">
        <w:rPr>
          <w:rFonts w:ascii="Times New Roman" w:hAnsi="Times New Roman" w:cs="Times New Roman"/>
        </w:rPr>
        <w:t xml:space="preserve">the </w:t>
      </w:r>
      <w:r w:rsidR="00FA2D1F">
        <w:rPr>
          <w:rFonts w:ascii="Times New Roman" w:hAnsi="Times New Roman" w:cs="Times New Roman"/>
        </w:rPr>
        <w:t>instructor</w:t>
      </w:r>
      <w:r w:rsidR="00126C4C">
        <w:rPr>
          <w:rFonts w:ascii="Times New Roman" w:hAnsi="Times New Roman" w:cs="Times New Roman"/>
        </w:rPr>
        <w:t>’</w:t>
      </w:r>
      <w:r w:rsidR="00FA2D1F">
        <w:rPr>
          <w:rFonts w:ascii="Times New Roman" w:hAnsi="Times New Roman" w:cs="Times New Roman"/>
        </w:rPr>
        <w:t>s level of comfort teaching and implementing these types of assignments</w:t>
      </w:r>
      <w:r w:rsidR="00EE43F4">
        <w:rPr>
          <w:rFonts w:ascii="Times New Roman" w:hAnsi="Times New Roman" w:cs="Times New Roman"/>
        </w:rPr>
        <w:t xml:space="preserve">. </w:t>
      </w:r>
      <w:r w:rsidR="00955493">
        <w:rPr>
          <w:rFonts w:ascii="Times New Roman" w:hAnsi="Times New Roman" w:cs="Times New Roman"/>
        </w:rPr>
        <w:t xml:space="preserve">One way to approach these particular hurdles is to use assignments that are </w:t>
      </w:r>
      <w:r w:rsidR="00095A34">
        <w:rPr>
          <w:rFonts w:ascii="Times New Roman" w:hAnsi="Times New Roman" w:cs="Times New Roman"/>
        </w:rPr>
        <w:t xml:space="preserve">short, and/or low-stakes. </w:t>
      </w:r>
      <w:r w:rsidR="009C4A31">
        <w:rPr>
          <w:rFonts w:ascii="Times New Roman" w:hAnsi="Times New Roman" w:cs="Times New Roman"/>
        </w:rPr>
        <w:br/>
      </w:r>
      <w:r w:rsidR="009C4A31">
        <w:rPr>
          <w:rFonts w:ascii="Times New Roman" w:hAnsi="Times New Roman" w:cs="Times New Roman"/>
        </w:rPr>
        <w:tab/>
        <w:t xml:space="preserve">The benefits of low-stakes assignments </w:t>
      </w:r>
      <w:r w:rsidR="00EA288F">
        <w:rPr>
          <w:rFonts w:ascii="Times New Roman" w:hAnsi="Times New Roman" w:cs="Times New Roman"/>
        </w:rPr>
        <w:t xml:space="preserve">result in the </w:t>
      </w:r>
      <w:r w:rsidR="001A2539">
        <w:rPr>
          <w:rFonts w:ascii="Times New Roman" w:hAnsi="Times New Roman" w:cs="Times New Roman"/>
        </w:rPr>
        <w:t xml:space="preserve">point value associated with them. </w:t>
      </w:r>
      <w:r w:rsidR="003358D1">
        <w:rPr>
          <w:rFonts w:ascii="Times New Roman" w:hAnsi="Times New Roman" w:cs="Times New Roman"/>
        </w:rPr>
        <w:t xml:space="preserve">With lower point value assigned to them students </w:t>
      </w:r>
      <w:r w:rsidR="006343FD">
        <w:rPr>
          <w:rFonts w:ascii="Times New Roman" w:hAnsi="Times New Roman" w:cs="Times New Roman"/>
        </w:rPr>
        <w:t xml:space="preserve">may feel less pressure to </w:t>
      </w:r>
      <w:r w:rsidR="00976969">
        <w:rPr>
          <w:rFonts w:ascii="Times New Roman" w:hAnsi="Times New Roman" w:cs="Times New Roman"/>
        </w:rPr>
        <w:t xml:space="preserve">complete them. The lower level of pressure may help students engage more willingly with </w:t>
      </w:r>
      <w:r w:rsidR="004F5C09">
        <w:rPr>
          <w:rFonts w:ascii="Times New Roman" w:hAnsi="Times New Roman" w:cs="Times New Roman"/>
        </w:rPr>
        <w:t>new concepts.</w:t>
      </w:r>
      <w:r w:rsidR="00562088">
        <w:rPr>
          <w:rFonts w:ascii="Times New Roman" w:hAnsi="Times New Roman" w:cs="Times New Roman"/>
        </w:rPr>
        <w:t xml:space="preserve"> This allows them to focus on the practices and patterns needed to complete the assignment, rather than producing a large product. </w:t>
      </w:r>
      <w:r w:rsidR="00BA27E6">
        <w:rPr>
          <w:rFonts w:ascii="Times New Roman" w:hAnsi="Times New Roman" w:cs="Times New Roman"/>
        </w:rPr>
        <w:t xml:space="preserve">This is also beneficial to instructors that may be unfamiliar with </w:t>
      </w:r>
      <w:r w:rsidR="0049374D">
        <w:rPr>
          <w:rFonts w:ascii="Times New Roman" w:hAnsi="Times New Roman" w:cs="Times New Roman"/>
        </w:rPr>
        <w:t xml:space="preserve">any software or technology necessary to complete the assignment. </w:t>
      </w:r>
      <w:r w:rsidR="00657EF2">
        <w:rPr>
          <w:rFonts w:ascii="Times New Roman" w:hAnsi="Times New Roman" w:cs="Times New Roman"/>
        </w:rPr>
        <w:t xml:space="preserve">One such application </w:t>
      </w:r>
      <w:r w:rsidR="0081295D">
        <w:rPr>
          <w:rFonts w:ascii="Times New Roman" w:hAnsi="Times New Roman" w:cs="Times New Roman"/>
        </w:rPr>
        <w:t xml:space="preserve">that </w:t>
      </w:r>
      <w:r w:rsidR="0081295D" w:rsidRPr="00B07687">
        <w:rPr>
          <w:rFonts w:ascii="Times New Roman" w:hAnsi="Times New Roman" w:cs="Times New Roman"/>
        </w:rPr>
        <w:t xml:space="preserve">accommodates </w:t>
      </w:r>
      <w:r w:rsidR="00C66D42" w:rsidRPr="00B07687">
        <w:rPr>
          <w:rFonts w:ascii="Times New Roman" w:hAnsi="Times New Roman" w:cs="Times New Roman"/>
        </w:rPr>
        <w:t xml:space="preserve">the time constraints, and </w:t>
      </w:r>
      <w:r w:rsidR="008362BF" w:rsidRPr="00B07687">
        <w:rPr>
          <w:rFonts w:ascii="Times New Roman" w:hAnsi="Times New Roman" w:cs="Times New Roman"/>
        </w:rPr>
        <w:t xml:space="preserve">low-stakes nature of these assignments, while also applying theories in digital rhetoric is Twine. </w:t>
      </w:r>
    </w:p>
    <w:p w14:paraId="08CD13F9" w14:textId="512AF911" w:rsidR="000B12B8" w:rsidRPr="00B07687" w:rsidRDefault="000B12B8" w:rsidP="00D5615C">
      <w:pP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645775D3" wp14:editId="4F55F84E">
            <wp:simplePos x="0" y="0"/>
            <wp:positionH relativeFrom="column">
              <wp:posOffset>0</wp:posOffset>
            </wp:positionH>
            <wp:positionV relativeFrom="paragraph">
              <wp:posOffset>137795</wp:posOffset>
            </wp:positionV>
            <wp:extent cx="1895475" cy="2286000"/>
            <wp:effectExtent l="0" t="0" r="9525" b="0"/>
            <wp:wrapSquare wrapText="bothSides"/>
            <wp:docPr id="1" name="Picture 1" descr="Macintosh HD:Users:jenniferfalcon:Desktop:TWINE:Screen Shot 2015-12-11 at 1.15.2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falcon:Desktop:TWINE:Screen Shot 2015-12-11 at 1.15.20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369331" w14:textId="7FC6F7C8" w:rsidR="00C103F8" w:rsidRPr="00B07687" w:rsidRDefault="00412D0E" w:rsidP="00C520CC">
      <w:pPr>
        <w:widowControl w:val="0"/>
        <w:autoSpaceDE w:val="0"/>
        <w:autoSpaceDN w:val="0"/>
        <w:adjustRightInd w:val="0"/>
        <w:ind w:firstLine="720"/>
        <w:rPr>
          <w:rFonts w:ascii="Times New Roman" w:hAnsi="Times New Roman" w:cs="Times New Roman"/>
        </w:rPr>
      </w:pPr>
      <w:r w:rsidRPr="00B07687">
        <w:rPr>
          <w:rFonts w:ascii="Times New Roman" w:hAnsi="Times New Roman" w:cs="Times New Roman"/>
        </w:rPr>
        <w:t xml:space="preserve">Twine was created in 2009. </w:t>
      </w:r>
      <w:r w:rsidR="00C103F8" w:rsidRPr="00B07687">
        <w:rPr>
          <w:rFonts w:ascii="Times New Roman" w:hAnsi="Times New Roman" w:cs="Times New Roman"/>
        </w:rPr>
        <w:t>On its website Twine is described as “</w:t>
      </w:r>
      <w:r w:rsidR="00C103F8" w:rsidRPr="00B07687">
        <w:rPr>
          <w:rFonts w:ascii="Times New Roman" w:hAnsi="Times New Roman" w:cs="Times New Roman"/>
          <w:color w:val="303030"/>
        </w:rPr>
        <w:t>an open-source tool for telling interactive, nonlin</w:t>
      </w:r>
      <w:r w:rsidR="00A86D16" w:rsidRPr="00B07687">
        <w:rPr>
          <w:rFonts w:ascii="Times New Roman" w:hAnsi="Times New Roman" w:cs="Times New Roman"/>
          <w:color w:val="303030"/>
        </w:rPr>
        <w:t xml:space="preserve">ear stories,” and </w:t>
      </w:r>
      <w:r w:rsidR="00D8683D" w:rsidRPr="00B07687">
        <w:rPr>
          <w:rFonts w:ascii="Times New Roman" w:hAnsi="Times New Roman" w:cs="Times New Roman"/>
          <w:color w:val="303030"/>
        </w:rPr>
        <w:t xml:space="preserve">it proudly proclaims that </w:t>
      </w:r>
      <w:r w:rsidR="008D5353" w:rsidRPr="00B07687">
        <w:rPr>
          <w:rFonts w:ascii="Times New Roman" w:hAnsi="Times New Roman" w:cs="Times New Roman"/>
          <w:color w:val="303030"/>
        </w:rPr>
        <w:t>users do not need to know</w:t>
      </w:r>
      <w:r w:rsidR="002F4D74" w:rsidRPr="00B07687">
        <w:rPr>
          <w:rFonts w:ascii="Times New Roman" w:hAnsi="Times New Roman" w:cs="Times New Roman"/>
          <w:color w:val="303030"/>
        </w:rPr>
        <w:t xml:space="preserve"> how to write code to create using Twine.</w:t>
      </w:r>
      <w:r w:rsidR="009A3A63" w:rsidRPr="00B07687">
        <w:rPr>
          <w:rFonts w:ascii="Times New Roman" w:hAnsi="Times New Roman" w:cs="Times New Roman"/>
        </w:rPr>
        <w:t xml:space="preserve"> It also </w:t>
      </w:r>
      <w:r w:rsidR="005031FA" w:rsidRPr="00B07687">
        <w:rPr>
          <w:rFonts w:ascii="Times New Roman" w:hAnsi="Times New Roman" w:cs="Times New Roman"/>
        </w:rPr>
        <w:t xml:space="preserve">makes it clear than stories created can be extended </w:t>
      </w:r>
      <w:r w:rsidR="005031FA" w:rsidRPr="00B07687">
        <w:rPr>
          <w:rFonts w:ascii="Times New Roman" w:hAnsi="Times New Roman" w:cs="Times New Roman"/>
          <w:color w:val="303030"/>
        </w:rPr>
        <w:t>“</w:t>
      </w:r>
      <w:r w:rsidR="00C103F8" w:rsidRPr="00B07687">
        <w:rPr>
          <w:rFonts w:ascii="Times New Roman" w:hAnsi="Times New Roman" w:cs="Times New Roman"/>
          <w:color w:val="303030"/>
        </w:rPr>
        <w:t>with variables, conditional logic, images, CSS, and JavaScript when you're ready</w:t>
      </w:r>
      <w:r w:rsidR="00F81D85" w:rsidRPr="00B07687">
        <w:rPr>
          <w:rFonts w:ascii="Times New Roman" w:hAnsi="Times New Roman" w:cs="Times New Roman"/>
          <w:color w:val="303030"/>
        </w:rPr>
        <w:t>,”</w:t>
      </w:r>
      <w:r w:rsidR="00560489" w:rsidRPr="00B07687">
        <w:rPr>
          <w:rFonts w:ascii="Times New Roman" w:hAnsi="Times New Roman" w:cs="Times New Roman"/>
          <w:color w:val="303030"/>
        </w:rPr>
        <w:t xml:space="preserve"> which </w:t>
      </w:r>
      <w:r w:rsidR="00F823AA" w:rsidRPr="00B07687">
        <w:rPr>
          <w:rFonts w:ascii="Times New Roman" w:hAnsi="Times New Roman" w:cs="Times New Roman"/>
          <w:color w:val="303030"/>
        </w:rPr>
        <w:t xml:space="preserve">means users can </w:t>
      </w:r>
      <w:r w:rsidR="00700678" w:rsidRPr="00B07687">
        <w:rPr>
          <w:rFonts w:ascii="Times New Roman" w:hAnsi="Times New Roman" w:cs="Times New Roman"/>
          <w:color w:val="303030"/>
        </w:rPr>
        <w:t>develop sk</w:t>
      </w:r>
      <w:r w:rsidR="00E5537F" w:rsidRPr="00B07687">
        <w:rPr>
          <w:rFonts w:ascii="Times New Roman" w:hAnsi="Times New Roman" w:cs="Times New Roman"/>
          <w:color w:val="303030"/>
        </w:rPr>
        <w:t>ills</w:t>
      </w:r>
      <w:r w:rsidR="00CC1492" w:rsidRPr="00B07687">
        <w:rPr>
          <w:rFonts w:ascii="Times New Roman" w:hAnsi="Times New Roman" w:cs="Times New Roman"/>
          <w:color w:val="303030"/>
        </w:rPr>
        <w:t xml:space="preserve"> that </w:t>
      </w:r>
      <w:r w:rsidR="00E5537F" w:rsidRPr="00B07687">
        <w:rPr>
          <w:rFonts w:ascii="Times New Roman" w:hAnsi="Times New Roman" w:cs="Times New Roman"/>
        </w:rPr>
        <w:t>provid</w:t>
      </w:r>
      <w:r w:rsidR="00CD2D04" w:rsidRPr="00B07687">
        <w:rPr>
          <w:rFonts w:ascii="Times New Roman" w:hAnsi="Times New Roman" w:cs="Times New Roman"/>
        </w:rPr>
        <w:t xml:space="preserve">e personal and academic growth </w:t>
      </w:r>
      <w:r w:rsidR="00700678" w:rsidRPr="00B07687">
        <w:rPr>
          <w:rFonts w:ascii="Times New Roman" w:hAnsi="Times New Roman" w:cs="Times New Roman"/>
          <w:color w:val="303030"/>
        </w:rPr>
        <w:t>as they become more familiar with the code</w:t>
      </w:r>
      <w:r w:rsidR="005B3263" w:rsidRPr="00B07687">
        <w:rPr>
          <w:rFonts w:ascii="Times New Roman" w:hAnsi="Times New Roman" w:cs="Times New Roman"/>
          <w:color w:val="303030"/>
        </w:rPr>
        <w:t xml:space="preserve"> that will enhance their stories. </w:t>
      </w:r>
      <w:r w:rsidR="00C520CC" w:rsidRPr="00B07687">
        <w:rPr>
          <w:rFonts w:ascii="Times New Roman" w:hAnsi="Times New Roman" w:cs="Times New Roman"/>
        </w:rPr>
        <w:t>Twine also allows for public sharing of the stories created because it can easily be published.</w:t>
      </w:r>
      <w:r w:rsidR="00FB1AFA" w:rsidRPr="00B07687">
        <w:rPr>
          <w:rFonts w:ascii="Times New Roman" w:hAnsi="Times New Roman" w:cs="Times New Roman"/>
          <w:color w:val="303030"/>
        </w:rPr>
        <w:t xml:space="preserve"> The application and </w:t>
      </w:r>
      <w:r w:rsidR="00925FF3" w:rsidRPr="00B07687">
        <w:rPr>
          <w:rFonts w:ascii="Times New Roman" w:hAnsi="Times New Roman" w:cs="Times New Roman"/>
          <w:color w:val="303030"/>
        </w:rPr>
        <w:t xml:space="preserve">use of it is free, which allows users to create whatever they look and use it as they like. </w:t>
      </w:r>
    </w:p>
    <w:p w14:paraId="0CA74F53" w14:textId="007DD0B6" w:rsidR="00BA39C2" w:rsidRDefault="00BD09C5" w:rsidP="00670A48">
      <w:pPr>
        <w:rPr>
          <w:rFonts w:ascii="Times New Roman" w:hAnsi="Times New Roman" w:cs="Times New Roman"/>
        </w:rPr>
      </w:pPr>
      <w:r>
        <w:rPr>
          <w:rFonts w:ascii="Times New Roman" w:hAnsi="Times New Roman" w:cs="Times New Roman"/>
        </w:rPr>
        <w:t xml:space="preserve">      </w:t>
      </w:r>
    </w:p>
    <w:p w14:paraId="57CAFAAB" w14:textId="77777777" w:rsidR="00BD09C5" w:rsidRDefault="00BD09C5" w:rsidP="00670A48">
      <w:pPr>
        <w:rPr>
          <w:rFonts w:ascii="Times New Roman" w:hAnsi="Times New Roman" w:cs="Times New Roman"/>
        </w:rPr>
      </w:pPr>
    </w:p>
    <w:p w14:paraId="56688BE6" w14:textId="0F703CA9" w:rsidR="00F23AE3" w:rsidRDefault="00A42AFC" w:rsidP="00670A48">
      <w:pPr>
        <w:rPr>
          <w:rFonts w:ascii="Times New Roman" w:hAnsi="Times New Roman" w:cs="Times New Roman"/>
        </w:rPr>
      </w:pPr>
      <w:r>
        <w:rPr>
          <w:rFonts w:ascii="Times New Roman" w:hAnsi="Times New Roman" w:cs="Times New Roman"/>
        </w:rPr>
        <w:tab/>
      </w:r>
      <w:r w:rsidR="00526987">
        <w:rPr>
          <w:rFonts w:ascii="Times New Roman" w:hAnsi="Times New Roman" w:cs="Times New Roman"/>
        </w:rPr>
        <w:t>Twine</w:t>
      </w:r>
      <w:r w:rsidR="00320BD7">
        <w:rPr>
          <w:rFonts w:ascii="Times New Roman" w:hAnsi="Times New Roman" w:cs="Times New Roman"/>
        </w:rPr>
        <w:t xml:space="preserve"> </w:t>
      </w:r>
      <w:r w:rsidR="000828FC">
        <w:rPr>
          <w:rFonts w:ascii="Times New Roman" w:hAnsi="Times New Roman" w:cs="Times New Roman"/>
        </w:rPr>
        <w:t xml:space="preserve">can be used to </w:t>
      </w:r>
      <w:r w:rsidR="008A3590">
        <w:rPr>
          <w:rFonts w:ascii="Times New Roman" w:hAnsi="Times New Roman" w:cs="Times New Roman"/>
        </w:rPr>
        <w:t xml:space="preserve">make visible the technology that </w:t>
      </w:r>
      <w:r w:rsidR="00681D81">
        <w:rPr>
          <w:rFonts w:ascii="Times New Roman" w:hAnsi="Times New Roman" w:cs="Times New Roman"/>
        </w:rPr>
        <w:t xml:space="preserve">students use to write. </w:t>
      </w:r>
      <w:r w:rsidR="00BE0D6D">
        <w:rPr>
          <w:rFonts w:ascii="Times New Roman" w:hAnsi="Times New Roman" w:cs="Times New Roman"/>
        </w:rPr>
        <w:t xml:space="preserve">Most writing takes place in a digital space. </w:t>
      </w:r>
      <w:r w:rsidR="007C783B">
        <w:rPr>
          <w:rFonts w:ascii="Times New Roman" w:hAnsi="Times New Roman" w:cs="Times New Roman"/>
        </w:rPr>
        <w:t xml:space="preserve">This writing is essentially code, and so students write in code without </w:t>
      </w:r>
      <w:r w:rsidR="006B6D9A">
        <w:rPr>
          <w:rFonts w:ascii="Times New Roman" w:hAnsi="Times New Roman" w:cs="Times New Roman"/>
        </w:rPr>
        <w:t xml:space="preserve">explicitly thinking about it. </w:t>
      </w:r>
      <w:r w:rsidR="00971747">
        <w:rPr>
          <w:rFonts w:ascii="Times New Roman" w:hAnsi="Times New Roman" w:cs="Times New Roman"/>
        </w:rPr>
        <w:t xml:space="preserve">Like the “magic” that is the </w:t>
      </w:r>
      <w:proofErr w:type="spellStart"/>
      <w:r w:rsidR="00971747">
        <w:rPr>
          <w:rFonts w:ascii="Times New Roman" w:hAnsi="Times New Roman" w:cs="Times New Roman"/>
        </w:rPr>
        <w:t>iPad</w:t>
      </w:r>
      <w:proofErr w:type="spellEnd"/>
      <w:r w:rsidR="00971747">
        <w:rPr>
          <w:rFonts w:ascii="Times New Roman" w:hAnsi="Times New Roman" w:cs="Times New Roman"/>
        </w:rPr>
        <w:t>/iPhone, word processors</w:t>
      </w:r>
      <w:r w:rsidR="0001095F">
        <w:rPr>
          <w:rFonts w:ascii="Times New Roman" w:hAnsi="Times New Roman" w:cs="Times New Roman"/>
        </w:rPr>
        <w:t xml:space="preserve"> also exist to students in a natural setting, and </w:t>
      </w:r>
      <w:r w:rsidR="008D591B">
        <w:rPr>
          <w:rFonts w:ascii="Times New Roman" w:hAnsi="Times New Roman" w:cs="Times New Roman"/>
        </w:rPr>
        <w:t>works,</w:t>
      </w:r>
      <w:r w:rsidR="0001095F">
        <w:rPr>
          <w:rFonts w:ascii="Times New Roman" w:hAnsi="Times New Roman" w:cs="Times New Roman"/>
        </w:rPr>
        <w:t xml:space="preserve"> as they believe they should</w:t>
      </w:r>
      <w:r w:rsidR="006F3A53">
        <w:rPr>
          <w:rFonts w:ascii="Times New Roman" w:hAnsi="Times New Roman" w:cs="Times New Roman"/>
        </w:rPr>
        <w:t xml:space="preserve"> until they encounter an error. </w:t>
      </w:r>
      <w:r w:rsidR="00E30A31">
        <w:rPr>
          <w:rFonts w:ascii="Times New Roman" w:hAnsi="Times New Roman" w:cs="Times New Roman"/>
        </w:rPr>
        <w:t xml:space="preserve">To create a story, or game, in Twine students must </w:t>
      </w:r>
      <w:r w:rsidR="006C7574">
        <w:rPr>
          <w:rFonts w:ascii="Times New Roman" w:hAnsi="Times New Roman" w:cs="Times New Roman"/>
        </w:rPr>
        <w:t>create the links between the stories so that readers will be directed to the next part. This process uses code, and images, or simple alphabetic text that reads similarly to a word processor.</w:t>
      </w:r>
      <w:r w:rsidR="00AE22A6">
        <w:rPr>
          <w:rFonts w:ascii="Times New Roman" w:hAnsi="Times New Roman" w:cs="Times New Roman"/>
        </w:rPr>
        <w:t xml:space="preserve"> This forces the student to think in terms of the technology, coded language in thi</w:t>
      </w:r>
      <w:r w:rsidR="00823E28">
        <w:rPr>
          <w:rFonts w:ascii="Times New Roman" w:hAnsi="Times New Roman" w:cs="Times New Roman"/>
        </w:rPr>
        <w:t xml:space="preserve">s example </w:t>
      </w:r>
      <w:r w:rsidR="00AE22A6">
        <w:rPr>
          <w:rFonts w:ascii="Times New Roman" w:hAnsi="Times New Roman" w:cs="Times New Roman"/>
        </w:rPr>
        <w:t xml:space="preserve">that </w:t>
      </w:r>
      <w:r w:rsidR="00637871">
        <w:rPr>
          <w:rFonts w:ascii="Times New Roman" w:hAnsi="Times New Roman" w:cs="Times New Roman"/>
        </w:rPr>
        <w:t xml:space="preserve">will create their story and/or game. </w:t>
      </w:r>
      <w:r w:rsidR="008B4862">
        <w:rPr>
          <w:rFonts w:ascii="Times New Roman" w:hAnsi="Times New Roman" w:cs="Times New Roman"/>
        </w:rPr>
        <w:t xml:space="preserve">If this is roughly how Twine works, and what students can do with it, what do they gain from it? How is Twine different than other applications </w:t>
      </w:r>
      <w:r w:rsidR="00C66680">
        <w:rPr>
          <w:rFonts w:ascii="Times New Roman" w:hAnsi="Times New Roman" w:cs="Times New Roman"/>
        </w:rPr>
        <w:t>or uses of technology in the composition classroom?</w:t>
      </w:r>
    </w:p>
    <w:p w14:paraId="3A834750" w14:textId="77777777" w:rsidR="00297805" w:rsidRDefault="001434A5" w:rsidP="00670A48">
      <w:pPr>
        <w:rPr>
          <w:rFonts w:ascii="Times New Roman" w:hAnsi="Times New Roman" w:cs="Times New Roman"/>
        </w:rPr>
      </w:pPr>
      <w:r>
        <w:rPr>
          <w:rFonts w:ascii="Times New Roman" w:hAnsi="Times New Roman" w:cs="Times New Roman"/>
          <w:b/>
          <w:noProof/>
          <w:color w:val="1A1A1A"/>
        </w:rPr>
        <w:drawing>
          <wp:anchor distT="0" distB="0" distL="114300" distR="114300" simplePos="0" relativeHeight="251660288" behindDoc="0" locked="0" layoutInCell="1" allowOverlap="1" wp14:anchorId="79628A2B" wp14:editId="0C54E03A">
            <wp:simplePos x="0" y="0"/>
            <wp:positionH relativeFrom="column">
              <wp:posOffset>0</wp:posOffset>
            </wp:positionH>
            <wp:positionV relativeFrom="paragraph">
              <wp:posOffset>350520</wp:posOffset>
            </wp:positionV>
            <wp:extent cx="2514600" cy="2492375"/>
            <wp:effectExtent l="0" t="0" r="0" b="0"/>
            <wp:wrapSquare wrapText="bothSides"/>
            <wp:docPr id="6" name="Picture 6" descr="Macintosh HD:Users:jenniferfalcon:Desktop:twine1-zoomedin-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jenniferfalcon:Desktop:twine1-zoomedin-thum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2492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75A0">
        <w:rPr>
          <w:rFonts w:ascii="Times New Roman" w:hAnsi="Times New Roman" w:cs="Times New Roman"/>
        </w:rPr>
        <w:tab/>
        <w:t xml:space="preserve">It is not only what Twine pushes a student to do to create their story, or game, but </w:t>
      </w:r>
      <w:r w:rsidR="00AD017A">
        <w:rPr>
          <w:rFonts w:ascii="Times New Roman" w:hAnsi="Times New Roman" w:cs="Times New Roman"/>
        </w:rPr>
        <w:t xml:space="preserve">what they encounter when they create their Twine story, or game. </w:t>
      </w:r>
      <w:r>
        <w:rPr>
          <w:rFonts w:ascii="Times New Roman" w:hAnsi="Times New Roman" w:cs="Times New Roman"/>
        </w:rPr>
        <w:t xml:space="preserve">To the left is an example of how students work in Twine to create </w:t>
      </w:r>
      <w:proofErr w:type="gramStart"/>
      <w:r>
        <w:rPr>
          <w:rFonts w:ascii="Times New Roman" w:hAnsi="Times New Roman" w:cs="Times New Roman"/>
        </w:rPr>
        <w:t>their</w:t>
      </w:r>
      <w:proofErr w:type="gramEnd"/>
      <w:r>
        <w:rPr>
          <w:rFonts w:ascii="Times New Roman" w:hAnsi="Times New Roman" w:cs="Times New Roman"/>
        </w:rPr>
        <w:t xml:space="preserve"> story, or game.</w:t>
      </w:r>
      <w:r w:rsidR="004E7F6B">
        <w:rPr>
          <w:rFonts w:ascii="Times New Roman" w:hAnsi="Times New Roman" w:cs="Times New Roman"/>
        </w:rPr>
        <w:t xml:space="preserve"> The lines represent links. These links </w:t>
      </w:r>
      <w:proofErr w:type="gramStart"/>
      <w:r w:rsidR="004E7F6B">
        <w:rPr>
          <w:rFonts w:ascii="Times New Roman" w:hAnsi="Times New Roman" w:cs="Times New Roman"/>
        </w:rPr>
        <w:t>work</w:t>
      </w:r>
      <w:proofErr w:type="gramEnd"/>
      <w:r w:rsidR="004E7F6B">
        <w:rPr>
          <w:rFonts w:ascii="Times New Roman" w:hAnsi="Times New Roman" w:cs="Times New Roman"/>
        </w:rPr>
        <w:t xml:space="preserve"> as you would expect a hyperlink to work. </w:t>
      </w:r>
      <w:r w:rsidR="005E785A">
        <w:rPr>
          <w:rFonts w:ascii="Times New Roman" w:hAnsi="Times New Roman" w:cs="Times New Roman"/>
        </w:rPr>
        <w:t xml:space="preserve">The audience will read the text, as it’s presented to them, and </w:t>
      </w:r>
      <w:r w:rsidR="00780BEF">
        <w:rPr>
          <w:rFonts w:ascii="Times New Roman" w:hAnsi="Times New Roman" w:cs="Times New Roman"/>
        </w:rPr>
        <w:t xml:space="preserve">click on an image, text, etc. that takes them to the next part of the story or game. </w:t>
      </w:r>
    </w:p>
    <w:p w14:paraId="2D9F9FDA" w14:textId="77777777" w:rsidR="00EC17E4" w:rsidRDefault="00915EFC" w:rsidP="00670A48">
      <w:pPr>
        <w:rPr>
          <w:rFonts w:ascii="Times New Roman" w:hAnsi="Times New Roman" w:cs="Times New Roman"/>
        </w:rPr>
      </w:pPr>
      <w:r>
        <w:rPr>
          <w:rFonts w:ascii="Times New Roman" w:hAnsi="Times New Roman" w:cs="Times New Roman"/>
        </w:rPr>
        <w:t>As students test</w:t>
      </w:r>
      <w:r w:rsidR="00A50AB9">
        <w:rPr>
          <w:rFonts w:ascii="Times New Roman" w:hAnsi="Times New Roman" w:cs="Times New Roman"/>
        </w:rPr>
        <w:t xml:space="preserve"> their work they will immediately know if the coding was unsuccessful because they will encounter a glitch in their game</w:t>
      </w:r>
      <w:r w:rsidR="00B859DF">
        <w:rPr>
          <w:rFonts w:ascii="Times New Roman" w:hAnsi="Times New Roman" w:cs="Times New Roman"/>
        </w:rPr>
        <w:t xml:space="preserve">/story as they </w:t>
      </w:r>
      <w:r w:rsidR="00405AF1">
        <w:rPr>
          <w:rFonts w:ascii="Times New Roman" w:hAnsi="Times New Roman" w:cs="Times New Roman"/>
        </w:rPr>
        <w:t xml:space="preserve">review it. </w:t>
      </w:r>
      <w:r w:rsidR="00F64EDA">
        <w:rPr>
          <w:rFonts w:ascii="Times New Roman" w:hAnsi="Times New Roman" w:cs="Times New Roman"/>
        </w:rPr>
        <w:t xml:space="preserve">They will instantly become aware of the glitch, and have to work through it to correct it. </w:t>
      </w:r>
      <w:r w:rsidR="00A046B9">
        <w:rPr>
          <w:rFonts w:ascii="Times New Roman" w:hAnsi="Times New Roman" w:cs="Times New Roman"/>
        </w:rPr>
        <w:t xml:space="preserve">The </w:t>
      </w:r>
      <w:r w:rsidR="00637B52">
        <w:rPr>
          <w:rFonts w:ascii="Times New Roman" w:hAnsi="Times New Roman" w:cs="Times New Roman"/>
        </w:rPr>
        <w:t>technology behind a website, or anything else that uses code is now exposed to them.</w:t>
      </w:r>
      <w:r w:rsidR="00593283">
        <w:rPr>
          <w:rFonts w:ascii="Times New Roman" w:hAnsi="Times New Roman" w:cs="Times New Roman"/>
        </w:rPr>
        <w:t xml:space="preserve"> </w:t>
      </w:r>
      <w:r w:rsidR="00D35FFA">
        <w:rPr>
          <w:rFonts w:ascii="Times New Roman" w:hAnsi="Times New Roman" w:cs="Times New Roman"/>
        </w:rPr>
        <w:t>The principle behind this is not simply that the glitches are made visible to the students, but that they must work to understand where the glitch came from, and how to fi</w:t>
      </w:r>
      <w:r w:rsidR="004D1DAF">
        <w:rPr>
          <w:rFonts w:ascii="Times New Roman" w:hAnsi="Times New Roman" w:cs="Times New Roman"/>
        </w:rPr>
        <w:t>x it so that their game, or story, does what they want it to</w:t>
      </w:r>
      <w:r w:rsidR="00E0216F">
        <w:rPr>
          <w:rFonts w:ascii="Times New Roman" w:hAnsi="Times New Roman" w:cs="Times New Roman"/>
        </w:rPr>
        <w:t xml:space="preserve"> do</w:t>
      </w:r>
      <w:r w:rsidR="004D1DAF">
        <w:rPr>
          <w:rFonts w:ascii="Times New Roman" w:hAnsi="Times New Roman" w:cs="Times New Roman"/>
        </w:rPr>
        <w:t xml:space="preserve">. </w:t>
      </w:r>
      <w:r w:rsidR="00ED63DA">
        <w:rPr>
          <w:rFonts w:ascii="Times New Roman" w:hAnsi="Times New Roman" w:cs="Times New Roman"/>
        </w:rPr>
        <w:br/>
      </w:r>
      <w:r w:rsidR="00815F91">
        <w:rPr>
          <w:rFonts w:ascii="Times New Roman" w:hAnsi="Times New Roman" w:cs="Times New Roman"/>
        </w:rPr>
        <w:t xml:space="preserve">            </w:t>
      </w:r>
      <w:r w:rsidR="00B80976">
        <w:rPr>
          <w:rFonts w:ascii="Times New Roman" w:hAnsi="Times New Roman" w:cs="Times New Roman"/>
        </w:rPr>
        <w:t xml:space="preserve">Students are active in their learning and developing </w:t>
      </w:r>
      <w:proofErr w:type="spellStart"/>
      <w:r w:rsidR="00B80976">
        <w:rPr>
          <w:rFonts w:ascii="Times New Roman" w:hAnsi="Times New Roman" w:cs="Times New Roman"/>
        </w:rPr>
        <w:t>multiliteracies</w:t>
      </w:r>
      <w:proofErr w:type="spellEnd"/>
      <w:r w:rsidR="007F2A73">
        <w:rPr>
          <w:rFonts w:ascii="Times New Roman" w:hAnsi="Times New Roman" w:cs="Times New Roman"/>
        </w:rPr>
        <w:t xml:space="preserve"> by playing with the technology to create something fun. </w:t>
      </w:r>
      <w:r w:rsidR="006838E7">
        <w:rPr>
          <w:rFonts w:ascii="Times New Roman" w:hAnsi="Times New Roman" w:cs="Times New Roman"/>
        </w:rPr>
        <w:t>The space where they create their story and write the code, with the links connecting each box is similar to how most networks are imagined.</w:t>
      </w:r>
      <w:r w:rsidR="00243B4E">
        <w:rPr>
          <w:rFonts w:ascii="Times New Roman" w:hAnsi="Times New Roman" w:cs="Times New Roman"/>
        </w:rPr>
        <w:t xml:space="preserve"> Lines connect the boxes and move back and forth between other boxes filled with code</w:t>
      </w:r>
      <w:r w:rsidR="0025408F">
        <w:rPr>
          <w:rFonts w:ascii="Times New Roman" w:hAnsi="Times New Roman" w:cs="Times New Roman"/>
        </w:rPr>
        <w:t xml:space="preserve">. In this form it looks like a storyboard, but when </w:t>
      </w:r>
      <w:r w:rsidR="008A4AF8">
        <w:rPr>
          <w:rFonts w:ascii="Times New Roman" w:hAnsi="Times New Roman" w:cs="Times New Roman"/>
        </w:rPr>
        <w:t xml:space="preserve">published the game, or story, takes the audience </w:t>
      </w:r>
      <w:r w:rsidR="00F072F8">
        <w:rPr>
          <w:rFonts w:ascii="Times New Roman" w:hAnsi="Times New Roman" w:cs="Times New Roman"/>
        </w:rPr>
        <w:t xml:space="preserve">through it in either the order the author chooses, or if multiple links are used the audience members can choose their own path as they wander through the Twine. </w:t>
      </w:r>
    </w:p>
    <w:p w14:paraId="1977205F" w14:textId="436EFC07" w:rsidR="00F23AE3" w:rsidRDefault="0016064E" w:rsidP="008B246B">
      <w:pPr>
        <w:ind w:firstLine="720"/>
        <w:rPr>
          <w:rFonts w:ascii="Times New Roman" w:hAnsi="Times New Roman" w:cs="Times New Roman"/>
        </w:rPr>
      </w:pPr>
      <w:r>
        <w:rPr>
          <w:rFonts w:ascii="Times New Roman" w:hAnsi="Times New Roman" w:cs="Times New Roman"/>
        </w:rPr>
        <w:t xml:space="preserve">Using Twine has its merits, but the affordances of the application will only go as far as the assignments push the students. </w:t>
      </w:r>
      <w:r w:rsidR="00224C71">
        <w:rPr>
          <w:rFonts w:ascii="Times New Roman" w:hAnsi="Times New Roman" w:cs="Times New Roman"/>
        </w:rPr>
        <w:t>Specific assignments that may be incredibly useful to applying theory and concepts often discussed in digital rhetoric</w:t>
      </w:r>
      <w:r w:rsidR="003E7FA5">
        <w:rPr>
          <w:rFonts w:ascii="Times New Roman" w:hAnsi="Times New Roman" w:cs="Times New Roman"/>
        </w:rPr>
        <w:t xml:space="preserve"> are vital to the successful use of </w:t>
      </w:r>
      <w:r w:rsidR="009968DC">
        <w:rPr>
          <w:rFonts w:ascii="Times New Roman" w:hAnsi="Times New Roman" w:cs="Times New Roman"/>
        </w:rPr>
        <w:t xml:space="preserve">technology in the composition classroom. </w:t>
      </w:r>
      <w:r w:rsidR="008B246B">
        <w:rPr>
          <w:rFonts w:ascii="Times New Roman" w:hAnsi="Times New Roman" w:cs="Times New Roman"/>
        </w:rPr>
        <w:t xml:space="preserve">Twine can be used to have students map out their literacies. This practice allows students to </w:t>
      </w:r>
      <w:r w:rsidR="00AC2254">
        <w:rPr>
          <w:rFonts w:ascii="Times New Roman" w:hAnsi="Times New Roman" w:cs="Times New Roman"/>
        </w:rPr>
        <w:t xml:space="preserve">critically think about where their literacies intersect, </w:t>
      </w:r>
      <w:r w:rsidR="000804EA">
        <w:rPr>
          <w:rFonts w:ascii="Times New Roman" w:hAnsi="Times New Roman" w:cs="Times New Roman"/>
        </w:rPr>
        <w:t xml:space="preserve">so that they can be linked to one another, and where they </w:t>
      </w:r>
    </w:p>
    <w:p w14:paraId="2D72B26F"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2434081E"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0B17291D" w14:textId="3E6C7966" w:rsidR="00C777E6" w:rsidRDefault="00C777E6" w:rsidP="00BD09C5">
      <w:pPr>
        <w:widowControl w:val="0"/>
        <w:autoSpaceDE w:val="0"/>
        <w:autoSpaceDN w:val="0"/>
        <w:adjustRightInd w:val="0"/>
        <w:rPr>
          <w:rFonts w:ascii="Times New Roman" w:hAnsi="Times New Roman" w:cs="Times New Roman"/>
          <w:b/>
          <w:color w:val="1A1A1A"/>
        </w:rPr>
      </w:pPr>
    </w:p>
    <w:p w14:paraId="12910206"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60075467"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143DE46A"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257066B0" w14:textId="6C37147E" w:rsidR="00C777E6" w:rsidRDefault="00C777E6" w:rsidP="00BA2523">
      <w:pPr>
        <w:widowControl w:val="0"/>
        <w:autoSpaceDE w:val="0"/>
        <w:autoSpaceDN w:val="0"/>
        <w:adjustRightInd w:val="0"/>
        <w:rPr>
          <w:rFonts w:ascii="Times New Roman" w:hAnsi="Times New Roman" w:cs="Times New Roman"/>
          <w:b/>
          <w:color w:val="1A1A1A"/>
        </w:rPr>
      </w:pPr>
    </w:p>
    <w:p w14:paraId="64203FE8"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20064CC0" w14:textId="77777777" w:rsidR="001A28EA" w:rsidRPr="00D36307" w:rsidRDefault="001A28EA" w:rsidP="001A28EA">
      <w:pPr>
        <w:rPr>
          <w:rFonts w:ascii="Times New Roman" w:hAnsi="Times New Roman" w:cs="Times New Roman"/>
          <w:b/>
        </w:rPr>
      </w:pPr>
      <w:r w:rsidRPr="00D36307">
        <w:rPr>
          <w:rFonts w:ascii="Times New Roman" w:hAnsi="Times New Roman" w:cs="Times New Roman"/>
          <w:b/>
        </w:rPr>
        <w:t>Conclusion (1 Page)</w:t>
      </w:r>
    </w:p>
    <w:p w14:paraId="44409C8B" w14:textId="77777777" w:rsidR="00C777E6" w:rsidRDefault="00C777E6" w:rsidP="001A28EA">
      <w:pPr>
        <w:widowControl w:val="0"/>
        <w:autoSpaceDE w:val="0"/>
        <w:autoSpaceDN w:val="0"/>
        <w:adjustRightInd w:val="0"/>
        <w:rPr>
          <w:rFonts w:ascii="Times New Roman" w:hAnsi="Times New Roman" w:cs="Times New Roman"/>
          <w:b/>
          <w:color w:val="1A1A1A"/>
        </w:rPr>
      </w:pPr>
    </w:p>
    <w:p w14:paraId="7DC26499"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259A3533"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27F7A37F"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6247FAED"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7E725459"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031ADD03"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389D672D"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098BEDD7"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582FF5F8"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42FC1305"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5B727E2E"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525FA2F8"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39FBF264"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118EA831"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28D72CAE"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61D9D09F"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7C25538D"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3F0348BA"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4701F309" w14:textId="77777777" w:rsidR="00F23AE3" w:rsidRPr="007732A3" w:rsidRDefault="00F23AE3" w:rsidP="00670A48">
      <w:pPr>
        <w:widowControl w:val="0"/>
        <w:autoSpaceDE w:val="0"/>
        <w:autoSpaceDN w:val="0"/>
        <w:adjustRightInd w:val="0"/>
        <w:ind w:left="3600" w:firstLine="720"/>
        <w:rPr>
          <w:rFonts w:ascii="Times New Roman" w:hAnsi="Times New Roman" w:cs="Times New Roman"/>
          <w:b/>
          <w:color w:val="1A1A1A"/>
        </w:rPr>
      </w:pPr>
      <w:r w:rsidRPr="007732A3">
        <w:rPr>
          <w:rFonts w:ascii="Times New Roman" w:hAnsi="Times New Roman" w:cs="Times New Roman"/>
          <w:b/>
          <w:color w:val="1A1A1A"/>
        </w:rPr>
        <w:t>References</w:t>
      </w:r>
    </w:p>
    <w:p w14:paraId="30D57E3B" w14:textId="77777777" w:rsidR="00F23AE3" w:rsidRDefault="00F23AE3" w:rsidP="00670A48">
      <w:pPr>
        <w:widowControl w:val="0"/>
        <w:autoSpaceDE w:val="0"/>
        <w:autoSpaceDN w:val="0"/>
        <w:adjustRightInd w:val="0"/>
        <w:rPr>
          <w:rFonts w:ascii="Times New Roman" w:hAnsi="Times New Roman" w:cs="Times New Roman"/>
          <w:color w:val="1A1A1A"/>
        </w:rPr>
      </w:pPr>
    </w:p>
    <w:p w14:paraId="09586EBC" w14:textId="77777777" w:rsidR="00F23AE3" w:rsidRDefault="00F23AE3" w:rsidP="00670A48">
      <w:pPr>
        <w:widowControl w:val="0"/>
        <w:autoSpaceDE w:val="0"/>
        <w:autoSpaceDN w:val="0"/>
        <w:adjustRightInd w:val="0"/>
        <w:rPr>
          <w:rFonts w:ascii="Times New Roman" w:hAnsi="Times New Roman" w:cs="Times New Roman"/>
          <w:color w:val="1A1A1A"/>
        </w:rPr>
      </w:pPr>
      <w:r w:rsidRPr="000E3B54">
        <w:rPr>
          <w:rFonts w:ascii="Times New Roman" w:hAnsi="Times New Roman" w:cs="Times New Roman"/>
          <w:color w:val="1A1A1A"/>
        </w:rPr>
        <w:t xml:space="preserve">Downing, K., </w:t>
      </w:r>
      <w:proofErr w:type="spellStart"/>
      <w:r w:rsidRPr="000E3B54">
        <w:rPr>
          <w:rFonts w:ascii="Times New Roman" w:hAnsi="Times New Roman" w:cs="Times New Roman"/>
          <w:color w:val="1A1A1A"/>
        </w:rPr>
        <w:t>Kwong</w:t>
      </w:r>
      <w:proofErr w:type="spellEnd"/>
      <w:r w:rsidRPr="000E3B54">
        <w:rPr>
          <w:rFonts w:ascii="Times New Roman" w:hAnsi="Times New Roman" w:cs="Times New Roman"/>
          <w:color w:val="1A1A1A"/>
        </w:rPr>
        <w:t>, T., Chan, S. W., Lam, T. F., &amp; Downing, W. K. (2009). Problem-</w:t>
      </w:r>
    </w:p>
    <w:p w14:paraId="209CD8D9" w14:textId="77777777" w:rsidR="00F23AE3" w:rsidRDefault="00F23AE3" w:rsidP="00670A48">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ab/>
      </w:r>
      <w:proofErr w:type="gramStart"/>
      <w:r w:rsidRPr="000E3B54">
        <w:rPr>
          <w:rFonts w:ascii="Times New Roman" w:hAnsi="Times New Roman" w:cs="Times New Roman"/>
          <w:color w:val="1A1A1A"/>
        </w:rPr>
        <w:t>based</w:t>
      </w:r>
      <w:proofErr w:type="gramEnd"/>
      <w:r w:rsidRPr="000E3B54">
        <w:rPr>
          <w:rFonts w:ascii="Times New Roman" w:hAnsi="Times New Roman" w:cs="Times New Roman"/>
          <w:color w:val="1A1A1A"/>
        </w:rPr>
        <w:t xml:space="preserve"> learning and the development of metacognition. </w:t>
      </w:r>
      <w:r w:rsidRPr="000E3B54">
        <w:rPr>
          <w:rFonts w:ascii="Times New Roman" w:hAnsi="Times New Roman" w:cs="Times New Roman"/>
          <w:i/>
          <w:iCs/>
          <w:color w:val="1A1A1A"/>
        </w:rPr>
        <w:t>Higher Education</w:t>
      </w:r>
      <w:r w:rsidRPr="000E3B54">
        <w:rPr>
          <w:rFonts w:ascii="Times New Roman" w:hAnsi="Times New Roman" w:cs="Times New Roman"/>
          <w:color w:val="1A1A1A"/>
        </w:rPr>
        <w:t xml:space="preserve">, </w:t>
      </w:r>
      <w:r w:rsidRPr="000E3B54">
        <w:rPr>
          <w:rFonts w:ascii="Times New Roman" w:hAnsi="Times New Roman" w:cs="Times New Roman"/>
          <w:i/>
          <w:iCs/>
          <w:color w:val="1A1A1A"/>
        </w:rPr>
        <w:t>57</w:t>
      </w:r>
      <w:r w:rsidRPr="000E3B54">
        <w:rPr>
          <w:rFonts w:ascii="Times New Roman" w:hAnsi="Times New Roman" w:cs="Times New Roman"/>
          <w:color w:val="1A1A1A"/>
        </w:rPr>
        <w:t xml:space="preserve">(5), </w:t>
      </w:r>
    </w:p>
    <w:p w14:paraId="3C37B94D" w14:textId="77777777" w:rsidR="00F23AE3" w:rsidRPr="000E3B54" w:rsidRDefault="00F23AE3" w:rsidP="00670A48">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ab/>
      </w:r>
      <w:r w:rsidRPr="000E3B54">
        <w:rPr>
          <w:rFonts w:ascii="Times New Roman" w:hAnsi="Times New Roman" w:cs="Times New Roman"/>
          <w:color w:val="1A1A1A"/>
        </w:rPr>
        <w:t>609-621.</w:t>
      </w:r>
    </w:p>
    <w:p w14:paraId="40CC88DA" w14:textId="77777777" w:rsidR="00F23AE3" w:rsidRPr="000E3B54" w:rsidRDefault="00F23AE3" w:rsidP="00670A48">
      <w:pPr>
        <w:widowControl w:val="0"/>
        <w:autoSpaceDE w:val="0"/>
        <w:autoSpaceDN w:val="0"/>
        <w:adjustRightInd w:val="0"/>
        <w:rPr>
          <w:rFonts w:ascii="Times New Roman" w:hAnsi="Times New Roman" w:cs="Times New Roman"/>
          <w:color w:val="1A1A1A"/>
        </w:rPr>
      </w:pPr>
    </w:p>
    <w:p w14:paraId="01AAF0C9" w14:textId="77777777" w:rsidR="00F23AE3" w:rsidRDefault="00F23AE3" w:rsidP="00670A48">
      <w:pPr>
        <w:widowControl w:val="0"/>
        <w:autoSpaceDE w:val="0"/>
        <w:autoSpaceDN w:val="0"/>
        <w:adjustRightInd w:val="0"/>
        <w:ind w:left="720" w:hanging="720"/>
        <w:rPr>
          <w:rFonts w:ascii="Times New Roman" w:hAnsi="Times New Roman" w:cs="Times New Roman"/>
          <w:i/>
          <w:iCs/>
          <w:color w:val="1A1A1A"/>
        </w:rPr>
      </w:pPr>
      <w:r w:rsidRPr="000E3B54">
        <w:rPr>
          <w:rFonts w:ascii="Times New Roman" w:hAnsi="Times New Roman" w:cs="Times New Roman"/>
          <w:color w:val="1A1A1A"/>
        </w:rPr>
        <w:t xml:space="preserve"> </w:t>
      </w:r>
      <w:proofErr w:type="spellStart"/>
      <w:r w:rsidRPr="000E3B54">
        <w:rPr>
          <w:rFonts w:ascii="Times New Roman" w:hAnsi="Times New Roman" w:cs="Times New Roman"/>
          <w:color w:val="1A1A1A"/>
        </w:rPr>
        <w:t>Ganz</w:t>
      </w:r>
      <w:proofErr w:type="spellEnd"/>
      <w:r w:rsidRPr="000E3B54">
        <w:rPr>
          <w:rFonts w:ascii="Times New Roman" w:hAnsi="Times New Roman" w:cs="Times New Roman"/>
          <w:color w:val="1A1A1A"/>
        </w:rPr>
        <w:t xml:space="preserve">, M. N., &amp; </w:t>
      </w:r>
      <w:proofErr w:type="spellStart"/>
      <w:r w:rsidRPr="000E3B54">
        <w:rPr>
          <w:rFonts w:ascii="Times New Roman" w:hAnsi="Times New Roman" w:cs="Times New Roman"/>
          <w:color w:val="1A1A1A"/>
        </w:rPr>
        <w:t>Ganz</w:t>
      </w:r>
      <w:proofErr w:type="spellEnd"/>
      <w:r w:rsidRPr="000E3B54">
        <w:rPr>
          <w:rFonts w:ascii="Times New Roman" w:hAnsi="Times New Roman" w:cs="Times New Roman"/>
          <w:color w:val="1A1A1A"/>
        </w:rPr>
        <w:t xml:space="preserve">, B. C. (1990). Linking metacognition to classroom success. </w:t>
      </w:r>
      <w:r w:rsidRPr="000E3B54">
        <w:rPr>
          <w:rFonts w:ascii="Times New Roman" w:hAnsi="Times New Roman" w:cs="Times New Roman"/>
          <w:i/>
          <w:iCs/>
          <w:color w:val="1A1A1A"/>
        </w:rPr>
        <w:t xml:space="preserve">The </w:t>
      </w:r>
    </w:p>
    <w:p w14:paraId="15E3FD7A" w14:textId="77777777" w:rsidR="00F23AE3" w:rsidRPr="000E3B54" w:rsidRDefault="00F23AE3" w:rsidP="00670A48">
      <w:pPr>
        <w:widowControl w:val="0"/>
        <w:autoSpaceDE w:val="0"/>
        <w:autoSpaceDN w:val="0"/>
        <w:adjustRightInd w:val="0"/>
        <w:ind w:firstLine="720"/>
        <w:rPr>
          <w:rFonts w:ascii="Times New Roman" w:hAnsi="Times New Roman" w:cs="Times New Roman"/>
          <w:color w:val="1A1A1A"/>
        </w:rPr>
      </w:pPr>
      <w:proofErr w:type="gramStart"/>
      <w:r w:rsidRPr="000E3B54">
        <w:rPr>
          <w:rFonts w:ascii="Times New Roman" w:hAnsi="Times New Roman" w:cs="Times New Roman"/>
          <w:i/>
          <w:iCs/>
          <w:color w:val="1A1A1A"/>
        </w:rPr>
        <w:t>high</w:t>
      </w:r>
      <w:proofErr w:type="gramEnd"/>
      <w:r w:rsidRPr="000E3B54">
        <w:rPr>
          <w:rFonts w:ascii="Times New Roman" w:hAnsi="Times New Roman" w:cs="Times New Roman"/>
          <w:i/>
          <w:iCs/>
          <w:color w:val="1A1A1A"/>
        </w:rPr>
        <w:t xml:space="preserve"> school Journal</w:t>
      </w:r>
      <w:r w:rsidRPr="000E3B54">
        <w:rPr>
          <w:rFonts w:ascii="Times New Roman" w:hAnsi="Times New Roman" w:cs="Times New Roman"/>
          <w:color w:val="1A1A1A"/>
        </w:rPr>
        <w:t>, 180-185.</w:t>
      </w:r>
    </w:p>
    <w:p w14:paraId="667FFC79" w14:textId="77777777" w:rsidR="00F23AE3" w:rsidRPr="000E3B54" w:rsidRDefault="00F23AE3" w:rsidP="00670A48">
      <w:pPr>
        <w:widowControl w:val="0"/>
        <w:autoSpaceDE w:val="0"/>
        <w:autoSpaceDN w:val="0"/>
        <w:adjustRightInd w:val="0"/>
        <w:rPr>
          <w:rFonts w:ascii="Times New Roman" w:hAnsi="Times New Roman" w:cs="Times New Roman"/>
          <w:color w:val="1A1A1A"/>
        </w:rPr>
      </w:pPr>
    </w:p>
    <w:p w14:paraId="5705A5EB" w14:textId="77777777" w:rsidR="00F23AE3" w:rsidRDefault="00F23AE3" w:rsidP="00670A48">
      <w:pPr>
        <w:widowControl w:val="0"/>
        <w:autoSpaceDE w:val="0"/>
        <w:autoSpaceDN w:val="0"/>
        <w:adjustRightInd w:val="0"/>
        <w:ind w:left="720" w:hanging="720"/>
        <w:rPr>
          <w:rFonts w:ascii="Times New Roman" w:hAnsi="Times New Roman" w:cs="Times New Roman"/>
          <w:i/>
          <w:iCs/>
          <w:color w:val="1A1A1A"/>
        </w:rPr>
      </w:pPr>
      <w:bookmarkStart w:id="1" w:name="OLE_LINK9"/>
      <w:bookmarkStart w:id="2" w:name="OLE_LINK10"/>
      <w:proofErr w:type="gramStart"/>
      <w:r w:rsidRPr="000E3B54">
        <w:rPr>
          <w:rFonts w:ascii="Times New Roman" w:hAnsi="Times New Roman" w:cs="Times New Roman"/>
          <w:color w:val="1A1A1A"/>
        </w:rPr>
        <w:t>Hacker, D. J. (1998).</w:t>
      </w:r>
      <w:proofErr w:type="gramEnd"/>
      <w:r w:rsidRPr="000E3B54">
        <w:rPr>
          <w:rFonts w:ascii="Times New Roman" w:hAnsi="Times New Roman" w:cs="Times New Roman"/>
          <w:color w:val="1A1A1A"/>
        </w:rPr>
        <w:t xml:space="preserve"> </w:t>
      </w:r>
      <w:proofErr w:type="gramStart"/>
      <w:r w:rsidRPr="000E3B54">
        <w:rPr>
          <w:rFonts w:ascii="Times New Roman" w:hAnsi="Times New Roman" w:cs="Times New Roman"/>
          <w:color w:val="1A1A1A"/>
        </w:rPr>
        <w:t>Definitions and empirical foundations.</w:t>
      </w:r>
      <w:proofErr w:type="gramEnd"/>
      <w:r w:rsidRPr="000E3B54">
        <w:rPr>
          <w:rFonts w:ascii="Times New Roman" w:hAnsi="Times New Roman" w:cs="Times New Roman"/>
          <w:color w:val="1A1A1A"/>
        </w:rPr>
        <w:t xml:space="preserve"> </w:t>
      </w:r>
      <w:r w:rsidRPr="000E3B54">
        <w:rPr>
          <w:rFonts w:ascii="Times New Roman" w:hAnsi="Times New Roman" w:cs="Times New Roman"/>
          <w:i/>
          <w:iCs/>
          <w:color w:val="1A1A1A"/>
        </w:rPr>
        <w:t xml:space="preserve">Metacognition in </w:t>
      </w:r>
    </w:p>
    <w:p w14:paraId="0EBAFACC" w14:textId="77777777" w:rsidR="00F23AE3" w:rsidRPr="000E3B54" w:rsidRDefault="00F23AE3" w:rsidP="00670A48">
      <w:pPr>
        <w:widowControl w:val="0"/>
        <w:autoSpaceDE w:val="0"/>
        <w:autoSpaceDN w:val="0"/>
        <w:adjustRightInd w:val="0"/>
        <w:ind w:firstLine="720"/>
        <w:rPr>
          <w:rFonts w:ascii="Times New Roman" w:hAnsi="Times New Roman" w:cs="Times New Roman"/>
        </w:rPr>
      </w:pPr>
      <w:proofErr w:type="gramStart"/>
      <w:r w:rsidRPr="000E3B54">
        <w:rPr>
          <w:rFonts w:ascii="Times New Roman" w:hAnsi="Times New Roman" w:cs="Times New Roman"/>
          <w:i/>
          <w:iCs/>
          <w:color w:val="1A1A1A"/>
        </w:rPr>
        <w:t>educational</w:t>
      </w:r>
      <w:proofErr w:type="gramEnd"/>
      <w:r w:rsidRPr="000E3B54">
        <w:rPr>
          <w:rFonts w:ascii="Times New Roman" w:hAnsi="Times New Roman" w:cs="Times New Roman"/>
          <w:i/>
          <w:iCs/>
          <w:color w:val="1A1A1A"/>
        </w:rPr>
        <w:t xml:space="preserve"> theory and practice</w:t>
      </w:r>
      <w:r w:rsidRPr="000E3B54">
        <w:rPr>
          <w:rFonts w:ascii="Times New Roman" w:hAnsi="Times New Roman" w:cs="Times New Roman"/>
          <w:color w:val="1A1A1A"/>
        </w:rPr>
        <w:t>, 1-23.</w:t>
      </w:r>
    </w:p>
    <w:bookmarkEnd w:id="1"/>
    <w:bookmarkEnd w:id="2"/>
    <w:p w14:paraId="36341018" w14:textId="77777777" w:rsidR="00F23AE3" w:rsidRPr="000E3B54" w:rsidRDefault="00F23AE3" w:rsidP="00670A48">
      <w:pPr>
        <w:widowControl w:val="0"/>
        <w:autoSpaceDE w:val="0"/>
        <w:autoSpaceDN w:val="0"/>
        <w:adjustRightInd w:val="0"/>
        <w:rPr>
          <w:rFonts w:ascii="Times New Roman" w:hAnsi="Times New Roman" w:cs="Times New Roman"/>
        </w:rPr>
      </w:pPr>
    </w:p>
    <w:p w14:paraId="065A341A" w14:textId="77777777" w:rsidR="00F23AE3" w:rsidRDefault="00F23AE3" w:rsidP="00670A48">
      <w:pPr>
        <w:widowControl w:val="0"/>
        <w:autoSpaceDE w:val="0"/>
        <w:autoSpaceDN w:val="0"/>
        <w:adjustRightInd w:val="0"/>
        <w:ind w:left="720" w:hanging="720"/>
        <w:rPr>
          <w:rFonts w:ascii="Times New Roman" w:hAnsi="Times New Roman" w:cs="Times New Roman"/>
          <w:bCs/>
          <w:color w:val="232323"/>
        </w:rPr>
      </w:pPr>
      <w:r w:rsidRPr="000E3B54">
        <w:rPr>
          <w:rFonts w:ascii="Times New Roman" w:hAnsi="Times New Roman" w:cs="Times New Roman"/>
        </w:rPr>
        <w:t>Hales, N. Katherine, (</w:t>
      </w:r>
      <w:proofErr w:type="gramStart"/>
      <w:r w:rsidRPr="000E3B54">
        <w:rPr>
          <w:rFonts w:ascii="Times New Roman" w:hAnsi="Times New Roman" w:cs="Times New Roman"/>
        </w:rPr>
        <w:t>2012)</w:t>
      </w:r>
      <w:r w:rsidRPr="000E3B54">
        <w:rPr>
          <w:rFonts w:ascii="Times New Roman" w:hAnsi="Times New Roman" w:cs="Times New Roman"/>
          <w:bCs/>
          <w:color w:val="232323"/>
        </w:rPr>
        <w:t>How</w:t>
      </w:r>
      <w:proofErr w:type="gramEnd"/>
      <w:r w:rsidRPr="000E3B54">
        <w:rPr>
          <w:rFonts w:ascii="Times New Roman" w:hAnsi="Times New Roman" w:cs="Times New Roman"/>
          <w:bCs/>
          <w:color w:val="232323"/>
        </w:rPr>
        <w:t xml:space="preserve"> we think: Digital media and contemporary </w:t>
      </w:r>
    </w:p>
    <w:p w14:paraId="4D8D7295" w14:textId="77777777" w:rsidR="00F23AE3" w:rsidRPr="000E3B54" w:rsidRDefault="00F23AE3" w:rsidP="00670A48">
      <w:pPr>
        <w:widowControl w:val="0"/>
        <w:autoSpaceDE w:val="0"/>
        <w:autoSpaceDN w:val="0"/>
        <w:adjustRightInd w:val="0"/>
        <w:ind w:firstLine="720"/>
        <w:rPr>
          <w:rFonts w:ascii="Times New Roman" w:hAnsi="Times New Roman" w:cs="Times New Roman"/>
        </w:rPr>
      </w:pPr>
      <w:proofErr w:type="spellStart"/>
      <w:proofErr w:type="gramStart"/>
      <w:r w:rsidRPr="000E3B54">
        <w:rPr>
          <w:rFonts w:ascii="Times New Roman" w:hAnsi="Times New Roman" w:cs="Times New Roman"/>
          <w:bCs/>
          <w:color w:val="232323"/>
        </w:rPr>
        <w:t>technogenesis</w:t>
      </w:r>
      <w:proofErr w:type="spellEnd"/>
      <w:proofErr w:type="gramEnd"/>
      <w:r w:rsidRPr="000E3B54">
        <w:rPr>
          <w:rFonts w:ascii="Times New Roman" w:hAnsi="Times New Roman" w:cs="Times New Roman"/>
        </w:rPr>
        <w:t xml:space="preserve"> </w:t>
      </w:r>
      <w:r w:rsidRPr="000E3B54">
        <w:rPr>
          <w:rFonts w:ascii="Times New Roman" w:hAnsi="Times New Roman" w:cs="Times New Roman"/>
          <w:color w:val="4A4A4A"/>
        </w:rPr>
        <w:t xml:space="preserve">University of Chicago Press, Chicago </w:t>
      </w:r>
    </w:p>
    <w:p w14:paraId="46718D41" w14:textId="77777777" w:rsidR="00F23AE3" w:rsidRPr="000E3B54" w:rsidRDefault="00F23AE3" w:rsidP="00670A48">
      <w:pPr>
        <w:widowControl w:val="0"/>
        <w:autoSpaceDE w:val="0"/>
        <w:autoSpaceDN w:val="0"/>
        <w:adjustRightInd w:val="0"/>
        <w:rPr>
          <w:rFonts w:ascii="Times New Roman" w:hAnsi="Times New Roman" w:cs="Times New Roman"/>
        </w:rPr>
      </w:pPr>
    </w:p>
    <w:p w14:paraId="0D44C943" w14:textId="77777777" w:rsidR="00F23AE3" w:rsidRDefault="00F23AE3" w:rsidP="00670A48">
      <w:pPr>
        <w:widowControl w:val="0"/>
        <w:autoSpaceDE w:val="0"/>
        <w:autoSpaceDN w:val="0"/>
        <w:adjustRightInd w:val="0"/>
        <w:ind w:left="720" w:hanging="720"/>
        <w:rPr>
          <w:rFonts w:ascii="Times New Roman" w:hAnsi="Times New Roman" w:cs="Times New Roman"/>
          <w:color w:val="1A1A1A"/>
        </w:rPr>
      </w:pPr>
      <w:bookmarkStart w:id="3" w:name="OLE_LINK7"/>
      <w:bookmarkStart w:id="4" w:name="OLE_LINK8"/>
      <w:proofErr w:type="spellStart"/>
      <w:r w:rsidRPr="000E3B54">
        <w:rPr>
          <w:rFonts w:ascii="Times New Roman" w:hAnsi="Times New Roman" w:cs="Times New Roman"/>
          <w:color w:val="1A1A1A"/>
        </w:rPr>
        <w:t>Kluwe</w:t>
      </w:r>
      <w:proofErr w:type="spellEnd"/>
      <w:r w:rsidRPr="000E3B54">
        <w:rPr>
          <w:rFonts w:ascii="Times New Roman" w:hAnsi="Times New Roman" w:cs="Times New Roman"/>
          <w:color w:val="1A1A1A"/>
        </w:rPr>
        <w:t xml:space="preserve">, R. H. (1987). </w:t>
      </w:r>
      <w:proofErr w:type="gramStart"/>
      <w:r w:rsidRPr="000E3B54">
        <w:rPr>
          <w:rFonts w:ascii="Times New Roman" w:hAnsi="Times New Roman" w:cs="Times New Roman"/>
          <w:color w:val="1A1A1A"/>
        </w:rPr>
        <w:t>Executive decisions and regulation of problem solving behavior.</w:t>
      </w:r>
      <w:proofErr w:type="gramEnd"/>
      <w:r w:rsidRPr="000E3B54">
        <w:rPr>
          <w:rFonts w:ascii="Times New Roman" w:hAnsi="Times New Roman" w:cs="Times New Roman"/>
          <w:color w:val="1A1A1A"/>
        </w:rPr>
        <w:t xml:space="preserve"> </w:t>
      </w:r>
    </w:p>
    <w:p w14:paraId="22E9D03B" w14:textId="77777777" w:rsidR="00F23AE3" w:rsidRPr="000E3B54" w:rsidRDefault="00F23AE3" w:rsidP="00670A48">
      <w:pPr>
        <w:widowControl w:val="0"/>
        <w:autoSpaceDE w:val="0"/>
        <w:autoSpaceDN w:val="0"/>
        <w:adjustRightInd w:val="0"/>
        <w:ind w:firstLine="720"/>
        <w:rPr>
          <w:rFonts w:ascii="Times New Roman" w:hAnsi="Times New Roman" w:cs="Times New Roman"/>
          <w:color w:val="1A1A1A"/>
        </w:rPr>
      </w:pPr>
      <w:r w:rsidRPr="000E3B54">
        <w:rPr>
          <w:rFonts w:ascii="Times New Roman" w:hAnsi="Times New Roman" w:cs="Times New Roman"/>
          <w:i/>
          <w:iCs/>
          <w:color w:val="1A1A1A"/>
        </w:rPr>
        <w:t>Metacognition, motivation, and understanding</w:t>
      </w:r>
      <w:r w:rsidRPr="000E3B54">
        <w:rPr>
          <w:rFonts w:ascii="Times New Roman" w:hAnsi="Times New Roman" w:cs="Times New Roman"/>
          <w:color w:val="1A1A1A"/>
        </w:rPr>
        <w:t>, 31-64.</w:t>
      </w:r>
    </w:p>
    <w:bookmarkEnd w:id="3"/>
    <w:bookmarkEnd w:id="4"/>
    <w:p w14:paraId="7EE62672" w14:textId="77777777" w:rsidR="00F23AE3" w:rsidRPr="000E3B54" w:rsidRDefault="00F23AE3" w:rsidP="00670A48">
      <w:pPr>
        <w:widowControl w:val="0"/>
        <w:autoSpaceDE w:val="0"/>
        <w:autoSpaceDN w:val="0"/>
        <w:adjustRightInd w:val="0"/>
        <w:rPr>
          <w:rFonts w:ascii="Times New Roman" w:hAnsi="Times New Roman" w:cs="Times New Roman"/>
        </w:rPr>
      </w:pPr>
    </w:p>
    <w:p w14:paraId="5E5DDA66" w14:textId="77777777" w:rsidR="00F23AE3" w:rsidRDefault="00F23AE3" w:rsidP="00670A48">
      <w:pPr>
        <w:widowControl w:val="0"/>
        <w:autoSpaceDE w:val="0"/>
        <w:autoSpaceDN w:val="0"/>
        <w:adjustRightInd w:val="0"/>
        <w:ind w:left="720" w:hanging="720"/>
        <w:rPr>
          <w:rFonts w:ascii="Times New Roman" w:hAnsi="Times New Roman" w:cs="Times New Roman"/>
        </w:rPr>
      </w:pPr>
      <w:r w:rsidRPr="000E3B54">
        <w:rPr>
          <w:rFonts w:ascii="Times New Roman" w:hAnsi="Times New Roman" w:cs="Times New Roman"/>
        </w:rPr>
        <w:t xml:space="preserve">New London Group. </w:t>
      </w:r>
      <w:proofErr w:type="gramStart"/>
      <w:r w:rsidRPr="000E3B54">
        <w:rPr>
          <w:rFonts w:ascii="Times New Roman" w:hAnsi="Times New Roman" w:cs="Times New Roman"/>
        </w:rPr>
        <w:t>1996. A pedagogy</w:t>
      </w:r>
      <w:proofErr w:type="gramEnd"/>
      <w:r w:rsidRPr="000E3B54">
        <w:rPr>
          <w:rFonts w:ascii="Times New Roman" w:hAnsi="Times New Roman" w:cs="Times New Roman"/>
        </w:rPr>
        <w:t xml:space="preserve"> of </w:t>
      </w:r>
      <w:proofErr w:type="spellStart"/>
      <w:r w:rsidRPr="000E3B54">
        <w:rPr>
          <w:rFonts w:ascii="Times New Roman" w:hAnsi="Times New Roman" w:cs="Times New Roman"/>
        </w:rPr>
        <w:t>multiliteracies</w:t>
      </w:r>
      <w:proofErr w:type="spellEnd"/>
      <w:r w:rsidRPr="000E3B54">
        <w:rPr>
          <w:rFonts w:ascii="Times New Roman" w:hAnsi="Times New Roman" w:cs="Times New Roman"/>
        </w:rPr>
        <w:t xml:space="preserve">: Designing social futures. </w:t>
      </w:r>
    </w:p>
    <w:p w14:paraId="519065FA" w14:textId="77777777" w:rsidR="00F23AE3" w:rsidRPr="000E3B54" w:rsidRDefault="00F23AE3" w:rsidP="00670A48">
      <w:pPr>
        <w:widowControl w:val="0"/>
        <w:autoSpaceDE w:val="0"/>
        <w:autoSpaceDN w:val="0"/>
        <w:adjustRightInd w:val="0"/>
        <w:ind w:firstLine="720"/>
        <w:rPr>
          <w:rFonts w:ascii="Times New Roman" w:hAnsi="Times New Roman" w:cs="Times New Roman"/>
        </w:rPr>
      </w:pPr>
      <w:proofErr w:type="gramStart"/>
      <w:r w:rsidRPr="000E3B54">
        <w:rPr>
          <w:rFonts w:ascii="Times New Roman" w:hAnsi="Times New Roman" w:cs="Times New Roman"/>
          <w:i/>
          <w:iCs/>
        </w:rPr>
        <w:t>Harvard Educational Review</w:t>
      </w:r>
      <w:r w:rsidRPr="000E3B54">
        <w:rPr>
          <w:rFonts w:ascii="Times New Roman" w:hAnsi="Times New Roman" w:cs="Times New Roman"/>
        </w:rPr>
        <w:t>, 66: 60–92.</w:t>
      </w:r>
      <w:proofErr w:type="gramEnd"/>
    </w:p>
    <w:p w14:paraId="2BA50961" w14:textId="77777777" w:rsidR="00F23AE3" w:rsidRPr="000E3B54" w:rsidRDefault="00F23AE3" w:rsidP="00670A48">
      <w:pPr>
        <w:widowControl w:val="0"/>
        <w:autoSpaceDE w:val="0"/>
        <w:autoSpaceDN w:val="0"/>
        <w:adjustRightInd w:val="0"/>
        <w:rPr>
          <w:rFonts w:ascii="Times New Roman" w:hAnsi="Times New Roman" w:cs="Times New Roman"/>
        </w:rPr>
      </w:pPr>
    </w:p>
    <w:p w14:paraId="756594BE" w14:textId="77777777" w:rsidR="00F23AE3" w:rsidRDefault="00F23AE3" w:rsidP="00670A48">
      <w:pPr>
        <w:widowControl w:val="0"/>
        <w:autoSpaceDE w:val="0"/>
        <w:autoSpaceDN w:val="0"/>
        <w:adjustRightInd w:val="0"/>
        <w:ind w:left="720" w:hanging="720"/>
        <w:rPr>
          <w:rFonts w:ascii="Times New Roman" w:hAnsi="Times New Roman" w:cs="Times New Roman"/>
        </w:rPr>
      </w:pPr>
      <w:r w:rsidRPr="000E3B54">
        <w:rPr>
          <w:rFonts w:ascii="Times New Roman" w:hAnsi="Times New Roman" w:cs="Times New Roman"/>
        </w:rPr>
        <w:t xml:space="preserve">Porter, James E. Recovering Delivery for Digital Rhetoric, Computers and Composition, </w:t>
      </w:r>
    </w:p>
    <w:p w14:paraId="55083A4D" w14:textId="77777777" w:rsidR="00F23AE3" w:rsidRPr="000E3B54" w:rsidRDefault="00F23AE3" w:rsidP="00670A48">
      <w:pPr>
        <w:widowControl w:val="0"/>
        <w:autoSpaceDE w:val="0"/>
        <w:autoSpaceDN w:val="0"/>
        <w:adjustRightInd w:val="0"/>
        <w:ind w:firstLine="720"/>
        <w:rPr>
          <w:rFonts w:ascii="Times New Roman" w:hAnsi="Times New Roman" w:cs="Times New Roman"/>
        </w:rPr>
      </w:pPr>
      <w:r w:rsidRPr="000E3B54">
        <w:rPr>
          <w:rFonts w:ascii="Times New Roman" w:hAnsi="Times New Roman" w:cs="Times New Roman"/>
        </w:rPr>
        <w:t xml:space="preserve">Volume 26, Issue 4, December 2009, Pages 207-224, ISSN 8755-4615, </w:t>
      </w:r>
    </w:p>
    <w:p w14:paraId="37B190C9" w14:textId="77777777" w:rsidR="00F23AE3" w:rsidRPr="000E3B54" w:rsidRDefault="00F23AE3" w:rsidP="00670A48">
      <w:pPr>
        <w:rPr>
          <w:rFonts w:ascii="Times New Roman" w:hAnsi="Times New Roman" w:cs="Times New Roman"/>
        </w:rPr>
      </w:pPr>
    </w:p>
    <w:p w14:paraId="320C4FAE" w14:textId="77777777" w:rsidR="00F23AE3" w:rsidRDefault="00F23AE3" w:rsidP="00670A48">
      <w:pPr>
        <w:ind w:left="720" w:hanging="720"/>
        <w:rPr>
          <w:rFonts w:ascii="Times New Roman" w:hAnsi="Times New Roman" w:cs="Times New Roman"/>
        </w:rPr>
      </w:pPr>
      <w:proofErr w:type="spellStart"/>
      <w:proofErr w:type="gramStart"/>
      <w:r w:rsidRPr="000E3B54">
        <w:rPr>
          <w:rFonts w:ascii="Times New Roman" w:hAnsi="Times New Roman" w:cs="Times New Roman"/>
        </w:rPr>
        <w:t>Selber</w:t>
      </w:r>
      <w:proofErr w:type="spellEnd"/>
      <w:r w:rsidRPr="000E3B54">
        <w:rPr>
          <w:rFonts w:ascii="Times New Roman" w:hAnsi="Times New Roman" w:cs="Times New Roman"/>
        </w:rPr>
        <w:t xml:space="preserve"> ,</w:t>
      </w:r>
      <w:proofErr w:type="gramEnd"/>
      <w:r w:rsidRPr="000E3B54">
        <w:rPr>
          <w:rFonts w:ascii="Times New Roman" w:hAnsi="Times New Roman" w:cs="Times New Roman"/>
        </w:rPr>
        <w:t xml:space="preserve"> S. A. ( 2004 ). </w:t>
      </w:r>
      <w:proofErr w:type="spellStart"/>
      <w:r w:rsidRPr="000E3B54">
        <w:rPr>
          <w:rFonts w:ascii="Times New Roman" w:hAnsi="Times New Roman" w:cs="Times New Roman"/>
          <w:i/>
          <w:iCs/>
        </w:rPr>
        <w:t>Multiliteracies</w:t>
      </w:r>
      <w:proofErr w:type="spellEnd"/>
      <w:r w:rsidRPr="000E3B54">
        <w:rPr>
          <w:rFonts w:ascii="Times New Roman" w:hAnsi="Times New Roman" w:cs="Times New Roman"/>
          <w:i/>
          <w:iCs/>
        </w:rPr>
        <w:t xml:space="preserve"> for a digital </w:t>
      </w:r>
      <w:proofErr w:type="gramStart"/>
      <w:r w:rsidRPr="000E3B54">
        <w:rPr>
          <w:rFonts w:ascii="Times New Roman" w:hAnsi="Times New Roman" w:cs="Times New Roman"/>
          <w:i/>
          <w:iCs/>
        </w:rPr>
        <w:t>age</w:t>
      </w:r>
      <w:r w:rsidRPr="000E3B54">
        <w:rPr>
          <w:rFonts w:ascii="Times New Roman" w:hAnsi="Times New Roman" w:cs="Times New Roman"/>
        </w:rPr>
        <w:t xml:space="preserve"> .</w:t>
      </w:r>
      <w:proofErr w:type="gramEnd"/>
      <w:r w:rsidRPr="000E3B54">
        <w:rPr>
          <w:rFonts w:ascii="Times New Roman" w:hAnsi="Times New Roman" w:cs="Times New Roman"/>
        </w:rPr>
        <w:t xml:space="preserve"> </w:t>
      </w:r>
      <w:proofErr w:type="gramStart"/>
      <w:r w:rsidRPr="000E3B54">
        <w:rPr>
          <w:rFonts w:ascii="Times New Roman" w:hAnsi="Times New Roman" w:cs="Times New Roman"/>
        </w:rPr>
        <w:t>Carbondale :</w:t>
      </w:r>
      <w:proofErr w:type="gramEnd"/>
      <w:r w:rsidRPr="000E3B54">
        <w:rPr>
          <w:rFonts w:ascii="Times New Roman" w:hAnsi="Times New Roman" w:cs="Times New Roman"/>
        </w:rPr>
        <w:t xml:space="preserve"> Southern Illinois </w:t>
      </w:r>
    </w:p>
    <w:p w14:paraId="1D5985D4" w14:textId="77777777" w:rsidR="00F23AE3" w:rsidRPr="000E3B54" w:rsidRDefault="00F23AE3" w:rsidP="00670A48">
      <w:pPr>
        <w:ind w:firstLine="720"/>
        <w:rPr>
          <w:rFonts w:ascii="Times New Roman" w:hAnsi="Times New Roman" w:cs="Times New Roman"/>
        </w:rPr>
      </w:pPr>
      <w:r w:rsidRPr="000E3B54">
        <w:rPr>
          <w:rFonts w:ascii="Times New Roman" w:hAnsi="Times New Roman" w:cs="Times New Roman"/>
        </w:rPr>
        <w:t>University Press</w:t>
      </w:r>
    </w:p>
    <w:p w14:paraId="0E6FD1A9" w14:textId="77777777" w:rsidR="00F23AE3" w:rsidRPr="000E3B54" w:rsidRDefault="00F23AE3" w:rsidP="00670A48">
      <w:pPr>
        <w:rPr>
          <w:rFonts w:ascii="Times New Roman" w:hAnsi="Times New Roman" w:cs="Times New Roman"/>
        </w:rPr>
      </w:pPr>
    </w:p>
    <w:p w14:paraId="72CB0A59" w14:textId="77777777" w:rsidR="00F23AE3" w:rsidRDefault="00F23AE3" w:rsidP="00670A48">
      <w:pPr>
        <w:widowControl w:val="0"/>
        <w:autoSpaceDE w:val="0"/>
        <w:autoSpaceDN w:val="0"/>
        <w:adjustRightInd w:val="0"/>
        <w:ind w:left="720" w:hanging="720"/>
        <w:rPr>
          <w:rFonts w:ascii="Times New Roman" w:hAnsi="Times New Roman" w:cs="Times New Roman"/>
          <w:i/>
          <w:iCs/>
        </w:rPr>
      </w:pPr>
      <w:r w:rsidRPr="000E3B54">
        <w:rPr>
          <w:rFonts w:ascii="Times New Roman" w:hAnsi="Times New Roman" w:cs="Times New Roman"/>
        </w:rPr>
        <w:t xml:space="preserve">Yancey, Kathleen Blake, "Reflection in the Writing Classroom" (1998). </w:t>
      </w:r>
      <w:r w:rsidRPr="000E3B54">
        <w:rPr>
          <w:rFonts w:ascii="Times New Roman" w:hAnsi="Times New Roman" w:cs="Times New Roman"/>
          <w:i/>
          <w:iCs/>
        </w:rPr>
        <w:t xml:space="preserve">All USU Press </w:t>
      </w:r>
    </w:p>
    <w:p w14:paraId="0A219FF3" w14:textId="1134B0E3" w:rsidR="00F23AE3" w:rsidRPr="00C7348A" w:rsidRDefault="00F23AE3" w:rsidP="00C777E6">
      <w:pPr>
        <w:widowControl w:val="0"/>
        <w:autoSpaceDE w:val="0"/>
        <w:autoSpaceDN w:val="0"/>
        <w:adjustRightInd w:val="0"/>
        <w:ind w:firstLine="720"/>
        <w:rPr>
          <w:rFonts w:ascii="Times New Roman" w:hAnsi="Times New Roman" w:cs="Times New Roman"/>
        </w:rPr>
      </w:pPr>
      <w:r w:rsidRPr="000E3B54">
        <w:rPr>
          <w:rFonts w:ascii="Times New Roman" w:hAnsi="Times New Roman" w:cs="Times New Roman"/>
          <w:i/>
          <w:iCs/>
        </w:rPr>
        <w:t>Publications.</w:t>
      </w:r>
      <w:r w:rsidRPr="000E3B54">
        <w:rPr>
          <w:rFonts w:ascii="Times New Roman" w:hAnsi="Times New Roman" w:cs="Times New Roman"/>
        </w:rPr>
        <w:t xml:space="preserve"> Book 120.</w:t>
      </w:r>
    </w:p>
    <w:sectPr w:rsidR="00F23AE3" w:rsidRPr="00C7348A" w:rsidSect="00D50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RobotoSlab-Ligh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6080"/>
    <w:multiLevelType w:val="hybridMultilevel"/>
    <w:tmpl w:val="02A8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00A10"/>
    <w:multiLevelType w:val="hybridMultilevel"/>
    <w:tmpl w:val="607A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F0282E"/>
    <w:multiLevelType w:val="hybridMultilevel"/>
    <w:tmpl w:val="43E6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B8"/>
    <w:rsid w:val="00002BC7"/>
    <w:rsid w:val="0001095F"/>
    <w:rsid w:val="0001370C"/>
    <w:rsid w:val="00014F93"/>
    <w:rsid w:val="00016396"/>
    <w:rsid w:val="0003341C"/>
    <w:rsid w:val="000340D0"/>
    <w:rsid w:val="000358F8"/>
    <w:rsid w:val="000371F1"/>
    <w:rsid w:val="00037DBB"/>
    <w:rsid w:val="0004164A"/>
    <w:rsid w:val="0004374F"/>
    <w:rsid w:val="000472A8"/>
    <w:rsid w:val="00047F99"/>
    <w:rsid w:val="00050966"/>
    <w:rsid w:val="00050F2C"/>
    <w:rsid w:val="00054164"/>
    <w:rsid w:val="00057CBD"/>
    <w:rsid w:val="00057E28"/>
    <w:rsid w:val="000617B7"/>
    <w:rsid w:val="00061D9E"/>
    <w:rsid w:val="00065B18"/>
    <w:rsid w:val="000702B6"/>
    <w:rsid w:val="000726BB"/>
    <w:rsid w:val="000727A6"/>
    <w:rsid w:val="000804EA"/>
    <w:rsid w:val="000828FC"/>
    <w:rsid w:val="00085868"/>
    <w:rsid w:val="000862E5"/>
    <w:rsid w:val="00087D39"/>
    <w:rsid w:val="000923DF"/>
    <w:rsid w:val="00095A34"/>
    <w:rsid w:val="00096629"/>
    <w:rsid w:val="000A06E3"/>
    <w:rsid w:val="000A1193"/>
    <w:rsid w:val="000A3975"/>
    <w:rsid w:val="000B12B8"/>
    <w:rsid w:val="000B63AD"/>
    <w:rsid w:val="000C29CD"/>
    <w:rsid w:val="000C37C3"/>
    <w:rsid w:val="000C73BF"/>
    <w:rsid w:val="000D0AB7"/>
    <w:rsid w:val="000D28D6"/>
    <w:rsid w:val="000D2957"/>
    <w:rsid w:val="000D3401"/>
    <w:rsid w:val="000D5CAE"/>
    <w:rsid w:val="000E05A3"/>
    <w:rsid w:val="000E17B8"/>
    <w:rsid w:val="000F0B86"/>
    <w:rsid w:val="000F1959"/>
    <w:rsid w:val="000F1F65"/>
    <w:rsid w:val="000F35C7"/>
    <w:rsid w:val="001006E0"/>
    <w:rsid w:val="0010252F"/>
    <w:rsid w:val="00103FA5"/>
    <w:rsid w:val="00106A07"/>
    <w:rsid w:val="00111630"/>
    <w:rsid w:val="00112792"/>
    <w:rsid w:val="00113E5F"/>
    <w:rsid w:val="0011496D"/>
    <w:rsid w:val="001249ED"/>
    <w:rsid w:val="00126C4C"/>
    <w:rsid w:val="00127F75"/>
    <w:rsid w:val="00133796"/>
    <w:rsid w:val="00135738"/>
    <w:rsid w:val="001372F0"/>
    <w:rsid w:val="00141913"/>
    <w:rsid w:val="001434A5"/>
    <w:rsid w:val="00147938"/>
    <w:rsid w:val="00150D86"/>
    <w:rsid w:val="0015130B"/>
    <w:rsid w:val="001524AF"/>
    <w:rsid w:val="0015256C"/>
    <w:rsid w:val="0016064E"/>
    <w:rsid w:val="001617A6"/>
    <w:rsid w:val="00161C02"/>
    <w:rsid w:val="001632BB"/>
    <w:rsid w:val="00164BC4"/>
    <w:rsid w:val="00170126"/>
    <w:rsid w:val="00175920"/>
    <w:rsid w:val="001772CA"/>
    <w:rsid w:val="001802D5"/>
    <w:rsid w:val="00181AFB"/>
    <w:rsid w:val="00182353"/>
    <w:rsid w:val="001826FF"/>
    <w:rsid w:val="001834B3"/>
    <w:rsid w:val="00183C37"/>
    <w:rsid w:val="001846D8"/>
    <w:rsid w:val="00190967"/>
    <w:rsid w:val="00192159"/>
    <w:rsid w:val="001938D4"/>
    <w:rsid w:val="00195BB0"/>
    <w:rsid w:val="001A2539"/>
    <w:rsid w:val="001A2778"/>
    <w:rsid w:val="001A28EA"/>
    <w:rsid w:val="001A2F22"/>
    <w:rsid w:val="001A3641"/>
    <w:rsid w:val="001A73F1"/>
    <w:rsid w:val="001B0D73"/>
    <w:rsid w:val="001B1993"/>
    <w:rsid w:val="001B1BF7"/>
    <w:rsid w:val="001B626D"/>
    <w:rsid w:val="001C5EEE"/>
    <w:rsid w:val="001C7BFC"/>
    <w:rsid w:val="001D0F6B"/>
    <w:rsid w:val="001E3885"/>
    <w:rsid w:val="001F1E99"/>
    <w:rsid w:val="001F42F1"/>
    <w:rsid w:val="001F6860"/>
    <w:rsid w:val="00200BA8"/>
    <w:rsid w:val="002024DB"/>
    <w:rsid w:val="00205ED3"/>
    <w:rsid w:val="00206AAB"/>
    <w:rsid w:val="00207E1A"/>
    <w:rsid w:val="00211963"/>
    <w:rsid w:val="0021259C"/>
    <w:rsid w:val="002217F1"/>
    <w:rsid w:val="00223A44"/>
    <w:rsid w:val="00224C71"/>
    <w:rsid w:val="00225605"/>
    <w:rsid w:val="00225DC2"/>
    <w:rsid w:val="00240EC1"/>
    <w:rsid w:val="00243B4E"/>
    <w:rsid w:val="00247DFD"/>
    <w:rsid w:val="002523B9"/>
    <w:rsid w:val="0025408F"/>
    <w:rsid w:val="00254FF3"/>
    <w:rsid w:val="002552EC"/>
    <w:rsid w:val="0025556C"/>
    <w:rsid w:val="00260908"/>
    <w:rsid w:val="00262987"/>
    <w:rsid w:val="00266098"/>
    <w:rsid w:val="0027083E"/>
    <w:rsid w:val="00270FE7"/>
    <w:rsid w:val="00275442"/>
    <w:rsid w:val="002765E5"/>
    <w:rsid w:val="002806D4"/>
    <w:rsid w:val="002811F3"/>
    <w:rsid w:val="00281C9F"/>
    <w:rsid w:val="0028308B"/>
    <w:rsid w:val="00284EAF"/>
    <w:rsid w:val="002852C4"/>
    <w:rsid w:val="00285311"/>
    <w:rsid w:val="00286130"/>
    <w:rsid w:val="00286631"/>
    <w:rsid w:val="002905FD"/>
    <w:rsid w:val="0029085C"/>
    <w:rsid w:val="0029231B"/>
    <w:rsid w:val="0029547A"/>
    <w:rsid w:val="00297805"/>
    <w:rsid w:val="00297F99"/>
    <w:rsid w:val="002A4857"/>
    <w:rsid w:val="002B1F34"/>
    <w:rsid w:val="002B3B32"/>
    <w:rsid w:val="002B3EC9"/>
    <w:rsid w:val="002B7F16"/>
    <w:rsid w:val="002C4BC5"/>
    <w:rsid w:val="002D1F6F"/>
    <w:rsid w:val="002D79D2"/>
    <w:rsid w:val="002E07D0"/>
    <w:rsid w:val="002E1D26"/>
    <w:rsid w:val="002E6FE0"/>
    <w:rsid w:val="002F09FD"/>
    <w:rsid w:val="002F3D2D"/>
    <w:rsid w:val="002F4D74"/>
    <w:rsid w:val="002F4D88"/>
    <w:rsid w:val="00300906"/>
    <w:rsid w:val="00303430"/>
    <w:rsid w:val="003043C4"/>
    <w:rsid w:val="003045C6"/>
    <w:rsid w:val="00314B9F"/>
    <w:rsid w:val="00320BD7"/>
    <w:rsid w:val="00323E62"/>
    <w:rsid w:val="00326124"/>
    <w:rsid w:val="0032736D"/>
    <w:rsid w:val="003277F8"/>
    <w:rsid w:val="00330453"/>
    <w:rsid w:val="00332895"/>
    <w:rsid w:val="0033559B"/>
    <w:rsid w:val="003358D1"/>
    <w:rsid w:val="0033687F"/>
    <w:rsid w:val="00336D1F"/>
    <w:rsid w:val="00337A4E"/>
    <w:rsid w:val="00337B6E"/>
    <w:rsid w:val="00340098"/>
    <w:rsid w:val="003426D2"/>
    <w:rsid w:val="003436BC"/>
    <w:rsid w:val="00345CFC"/>
    <w:rsid w:val="00346719"/>
    <w:rsid w:val="0034727E"/>
    <w:rsid w:val="00347631"/>
    <w:rsid w:val="0034776C"/>
    <w:rsid w:val="00353D71"/>
    <w:rsid w:val="00355B1E"/>
    <w:rsid w:val="003706BD"/>
    <w:rsid w:val="00374421"/>
    <w:rsid w:val="0037486D"/>
    <w:rsid w:val="00375F55"/>
    <w:rsid w:val="00376F8C"/>
    <w:rsid w:val="0038079A"/>
    <w:rsid w:val="00393FA7"/>
    <w:rsid w:val="00395FB3"/>
    <w:rsid w:val="00397323"/>
    <w:rsid w:val="003A04F9"/>
    <w:rsid w:val="003A1E2D"/>
    <w:rsid w:val="003A5002"/>
    <w:rsid w:val="003A65CF"/>
    <w:rsid w:val="003B31A7"/>
    <w:rsid w:val="003B5971"/>
    <w:rsid w:val="003B6204"/>
    <w:rsid w:val="003B7346"/>
    <w:rsid w:val="003C6266"/>
    <w:rsid w:val="003E0857"/>
    <w:rsid w:val="003E0FC3"/>
    <w:rsid w:val="003E2A35"/>
    <w:rsid w:val="003E65F7"/>
    <w:rsid w:val="003E7FA5"/>
    <w:rsid w:val="003F3CA9"/>
    <w:rsid w:val="003F4DF3"/>
    <w:rsid w:val="00404EAC"/>
    <w:rsid w:val="00405AF1"/>
    <w:rsid w:val="004078AE"/>
    <w:rsid w:val="00412D0E"/>
    <w:rsid w:val="00413CC5"/>
    <w:rsid w:val="00417D13"/>
    <w:rsid w:val="0042271A"/>
    <w:rsid w:val="004259BD"/>
    <w:rsid w:val="004273DC"/>
    <w:rsid w:val="00433432"/>
    <w:rsid w:val="00433F3F"/>
    <w:rsid w:val="00434116"/>
    <w:rsid w:val="004368F7"/>
    <w:rsid w:val="00442322"/>
    <w:rsid w:val="00446A8B"/>
    <w:rsid w:val="00446C33"/>
    <w:rsid w:val="00450BE8"/>
    <w:rsid w:val="004517DD"/>
    <w:rsid w:val="004536D0"/>
    <w:rsid w:val="00455103"/>
    <w:rsid w:val="0045600A"/>
    <w:rsid w:val="0045654E"/>
    <w:rsid w:val="00456646"/>
    <w:rsid w:val="00460179"/>
    <w:rsid w:val="00470AD2"/>
    <w:rsid w:val="00474863"/>
    <w:rsid w:val="00480353"/>
    <w:rsid w:val="00481C30"/>
    <w:rsid w:val="00485476"/>
    <w:rsid w:val="00485D7C"/>
    <w:rsid w:val="00490419"/>
    <w:rsid w:val="00491E4E"/>
    <w:rsid w:val="004933D0"/>
    <w:rsid w:val="0049374D"/>
    <w:rsid w:val="0049394B"/>
    <w:rsid w:val="004965BD"/>
    <w:rsid w:val="004B1BBB"/>
    <w:rsid w:val="004B29B4"/>
    <w:rsid w:val="004B3D17"/>
    <w:rsid w:val="004B421D"/>
    <w:rsid w:val="004B56D4"/>
    <w:rsid w:val="004B72AB"/>
    <w:rsid w:val="004B7D00"/>
    <w:rsid w:val="004C05BD"/>
    <w:rsid w:val="004D18BF"/>
    <w:rsid w:val="004D1D1B"/>
    <w:rsid w:val="004D1DAF"/>
    <w:rsid w:val="004D2BFB"/>
    <w:rsid w:val="004D313E"/>
    <w:rsid w:val="004D366A"/>
    <w:rsid w:val="004E0244"/>
    <w:rsid w:val="004E0D2A"/>
    <w:rsid w:val="004E4618"/>
    <w:rsid w:val="004E6626"/>
    <w:rsid w:val="004E7F6B"/>
    <w:rsid w:val="004F2FAA"/>
    <w:rsid w:val="004F3C63"/>
    <w:rsid w:val="004F4B6B"/>
    <w:rsid w:val="004F5C09"/>
    <w:rsid w:val="004F6C78"/>
    <w:rsid w:val="004F7E91"/>
    <w:rsid w:val="005003F6"/>
    <w:rsid w:val="005031FA"/>
    <w:rsid w:val="00503DBF"/>
    <w:rsid w:val="0050437B"/>
    <w:rsid w:val="00507C15"/>
    <w:rsid w:val="005108D0"/>
    <w:rsid w:val="005111D5"/>
    <w:rsid w:val="005114B1"/>
    <w:rsid w:val="00520C6B"/>
    <w:rsid w:val="00526987"/>
    <w:rsid w:val="0053462F"/>
    <w:rsid w:val="0053496B"/>
    <w:rsid w:val="005354C9"/>
    <w:rsid w:val="0053693B"/>
    <w:rsid w:val="00557168"/>
    <w:rsid w:val="00557D90"/>
    <w:rsid w:val="00560489"/>
    <w:rsid w:val="00562088"/>
    <w:rsid w:val="00566115"/>
    <w:rsid w:val="005662B8"/>
    <w:rsid w:val="005677D7"/>
    <w:rsid w:val="00567BB7"/>
    <w:rsid w:val="00573C44"/>
    <w:rsid w:val="005779BF"/>
    <w:rsid w:val="00580191"/>
    <w:rsid w:val="00581161"/>
    <w:rsid w:val="005824CF"/>
    <w:rsid w:val="00582D00"/>
    <w:rsid w:val="0058453D"/>
    <w:rsid w:val="00585A42"/>
    <w:rsid w:val="00592067"/>
    <w:rsid w:val="00593283"/>
    <w:rsid w:val="00595390"/>
    <w:rsid w:val="005968C5"/>
    <w:rsid w:val="005A0F0E"/>
    <w:rsid w:val="005A3A18"/>
    <w:rsid w:val="005A4EF5"/>
    <w:rsid w:val="005A51E8"/>
    <w:rsid w:val="005A5891"/>
    <w:rsid w:val="005A6E04"/>
    <w:rsid w:val="005B20DA"/>
    <w:rsid w:val="005B3263"/>
    <w:rsid w:val="005B43F8"/>
    <w:rsid w:val="005B4949"/>
    <w:rsid w:val="005B7C3D"/>
    <w:rsid w:val="005C0738"/>
    <w:rsid w:val="005C188B"/>
    <w:rsid w:val="005C532C"/>
    <w:rsid w:val="005C5EB8"/>
    <w:rsid w:val="005C7976"/>
    <w:rsid w:val="005E72C4"/>
    <w:rsid w:val="005E785A"/>
    <w:rsid w:val="005F4687"/>
    <w:rsid w:val="005F5443"/>
    <w:rsid w:val="00600FC3"/>
    <w:rsid w:val="006040A5"/>
    <w:rsid w:val="00605AE6"/>
    <w:rsid w:val="006077C0"/>
    <w:rsid w:val="00612224"/>
    <w:rsid w:val="006151BA"/>
    <w:rsid w:val="00621A1C"/>
    <w:rsid w:val="00622281"/>
    <w:rsid w:val="0062463F"/>
    <w:rsid w:val="00625F3E"/>
    <w:rsid w:val="006343FD"/>
    <w:rsid w:val="0063557D"/>
    <w:rsid w:val="00635AE3"/>
    <w:rsid w:val="00637871"/>
    <w:rsid w:val="00637B52"/>
    <w:rsid w:val="006410AE"/>
    <w:rsid w:val="006527C1"/>
    <w:rsid w:val="00652CE1"/>
    <w:rsid w:val="0065324F"/>
    <w:rsid w:val="00657EF2"/>
    <w:rsid w:val="00664791"/>
    <w:rsid w:val="0066597D"/>
    <w:rsid w:val="00666503"/>
    <w:rsid w:val="00666B19"/>
    <w:rsid w:val="0066770C"/>
    <w:rsid w:val="00670A48"/>
    <w:rsid w:val="00671F08"/>
    <w:rsid w:val="00681D81"/>
    <w:rsid w:val="006838E7"/>
    <w:rsid w:val="00684B93"/>
    <w:rsid w:val="00685689"/>
    <w:rsid w:val="006905EE"/>
    <w:rsid w:val="0069405C"/>
    <w:rsid w:val="006958D4"/>
    <w:rsid w:val="006961D3"/>
    <w:rsid w:val="00697905"/>
    <w:rsid w:val="006A0B8D"/>
    <w:rsid w:val="006A2DCF"/>
    <w:rsid w:val="006A30CF"/>
    <w:rsid w:val="006A3C14"/>
    <w:rsid w:val="006A7A62"/>
    <w:rsid w:val="006B1468"/>
    <w:rsid w:val="006B24D6"/>
    <w:rsid w:val="006B6D9A"/>
    <w:rsid w:val="006C7574"/>
    <w:rsid w:val="006D17A9"/>
    <w:rsid w:val="006D3164"/>
    <w:rsid w:val="006D43F4"/>
    <w:rsid w:val="006D65CC"/>
    <w:rsid w:val="006D6741"/>
    <w:rsid w:val="006D7965"/>
    <w:rsid w:val="006E2D31"/>
    <w:rsid w:val="006E5232"/>
    <w:rsid w:val="006E5806"/>
    <w:rsid w:val="006E5A5D"/>
    <w:rsid w:val="006E618F"/>
    <w:rsid w:val="006E7308"/>
    <w:rsid w:val="006F1CAF"/>
    <w:rsid w:val="006F3A53"/>
    <w:rsid w:val="006F5AD6"/>
    <w:rsid w:val="00700678"/>
    <w:rsid w:val="00700975"/>
    <w:rsid w:val="00700A73"/>
    <w:rsid w:val="007018E7"/>
    <w:rsid w:val="00704008"/>
    <w:rsid w:val="00705E07"/>
    <w:rsid w:val="007063E0"/>
    <w:rsid w:val="00712449"/>
    <w:rsid w:val="00712B83"/>
    <w:rsid w:val="007162E4"/>
    <w:rsid w:val="007203CF"/>
    <w:rsid w:val="0072088E"/>
    <w:rsid w:val="00723F26"/>
    <w:rsid w:val="00724619"/>
    <w:rsid w:val="00727046"/>
    <w:rsid w:val="00733CFF"/>
    <w:rsid w:val="00733EEC"/>
    <w:rsid w:val="007353EA"/>
    <w:rsid w:val="00736342"/>
    <w:rsid w:val="00736BC0"/>
    <w:rsid w:val="00743A4F"/>
    <w:rsid w:val="00743BFC"/>
    <w:rsid w:val="007509B6"/>
    <w:rsid w:val="00751B3B"/>
    <w:rsid w:val="0075366B"/>
    <w:rsid w:val="00754846"/>
    <w:rsid w:val="00760D63"/>
    <w:rsid w:val="00762410"/>
    <w:rsid w:val="00762CB6"/>
    <w:rsid w:val="0076352F"/>
    <w:rsid w:val="0077064D"/>
    <w:rsid w:val="0077559D"/>
    <w:rsid w:val="0078086E"/>
    <w:rsid w:val="00780BEF"/>
    <w:rsid w:val="00780D1B"/>
    <w:rsid w:val="007812AD"/>
    <w:rsid w:val="007817DE"/>
    <w:rsid w:val="0078303B"/>
    <w:rsid w:val="0078710C"/>
    <w:rsid w:val="00787C4A"/>
    <w:rsid w:val="007A4157"/>
    <w:rsid w:val="007A4785"/>
    <w:rsid w:val="007A7350"/>
    <w:rsid w:val="007B1058"/>
    <w:rsid w:val="007B1675"/>
    <w:rsid w:val="007B365B"/>
    <w:rsid w:val="007C02AA"/>
    <w:rsid w:val="007C0D27"/>
    <w:rsid w:val="007C783B"/>
    <w:rsid w:val="007D4FA7"/>
    <w:rsid w:val="007D5643"/>
    <w:rsid w:val="007D6197"/>
    <w:rsid w:val="007E019D"/>
    <w:rsid w:val="007E2CF2"/>
    <w:rsid w:val="007E41FE"/>
    <w:rsid w:val="007E7D1D"/>
    <w:rsid w:val="007F2A73"/>
    <w:rsid w:val="007F3FB5"/>
    <w:rsid w:val="007F445E"/>
    <w:rsid w:val="007F5E5F"/>
    <w:rsid w:val="00801E89"/>
    <w:rsid w:val="008114BC"/>
    <w:rsid w:val="00811580"/>
    <w:rsid w:val="00811653"/>
    <w:rsid w:val="0081295D"/>
    <w:rsid w:val="008131D8"/>
    <w:rsid w:val="00814B5A"/>
    <w:rsid w:val="00815F91"/>
    <w:rsid w:val="00821BA6"/>
    <w:rsid w:val="00823E28"/>
    <w:rsid w:val="00835210"/>
    <w:rsid w:val="008362BF"/>
    <w:rsid w:val="008364EB"/>
    <w:rsid w:val="0084315A"/>
    <w:rsid w:val="0084364A"/>
    <w:rsid w:val="0084428F"/>
    <w:rsid w:val="00844888"/>
    <w:rsid w:val="00844A53"/>
    <w:rsid w:val="00844F6B"/>
    <w:rsid w:val="00845923"/>
    <w:rsid w:val="008464E2"/>
    <w:rsid w:val="00846CA1"/>
    <w:rsid w:val="00850D83"/>
    <w:rsid w:val="00851819"/>
    <w:rsid w:val="00855925"/>
    <w:rsid w:val="00860C6A"/>
    <w:rsid w:val="00861B18"/>
    <w:rsid w:val="0086224C"/>
    <w:rsid w:val="00863033"/>
    <w:rsid w:val="008667E1"/>
    <w:rsid w:val="00867270"/>
    <w:rsid w:val="00881562"/>
    <w:rsid w:val="0088201F"/>
    <w:rsid w:val="00885599"/>
    <w:rsid w:val="0088559B"/>
    <w:rsid w:val="0088777A"/>
    <w:rsid w:val="008927F2"/>
    <w:rsid w:val="0089607B"/>
    <w:rsid w:val="008A3590"/>
    <w:rsid w:val="008A3C7D"/>
    <w:rsid w:val="008A4AF8"/>
    <w:rsid w:val="008A5354"/>
    <w:rsid w:val="008A7277"/>
    <w:rsid w:val="008A75A0"/>
    <w:rsid w:val="008B246B"/>
    <w:rsid w:val="008B2C57"/>
    <w:rsid w:val="008B4862"/>
    <w:rsid w:val="008B5CAC"/>
    <w:rsid w:val="008C1792"/>
    <w:rsid w:val="008C5A67"/>
    <w:rsid w:val="008C67BA"/>
    <w:rsid w:val="008D013C"/>
    <w:rsid w:val="008D15C8"/>
    <w:rsid w:val="008D3B72"/>
    <w:rsid w:val="008D5353"/>
    <w:rsid w:val="008D591B"/>
    <w:rsid w:val="008D5E37"/>
    <w:rsid w:val="008D7817"/>
    <w:rsid w:val="008D7AEF"/>
    <w:rsid w:val="008E1AD0"/>
    <w:rsid w:val="008E3F9A"/>
    <w:rsid w:val="008F0E1D"/>
    <w:rsid w:val="008F1055"/>
    <w:rsid w:val="008F2407"/>
    <w:rsid w:val="008F2928"/>
    <w:rsid w:val="008F4E64"/>
    <w:rsid w:val="008F5E79"/>
    <w:rsid w:val="009038CF"/>
    <w:rsid w:val="009062AC"/>
    <w:rsid w:val="00907D20"/>
    <w:rsid w:val="009115CD"/>
    <w:rsid w:val="00913EDC"/>
    <w:rsid w:val="00914422"/>
    <w:rsid w:val="00915EFC"/>
    <w:rsid w:val="00921C29"/>
    <w:rsid w:val="00922942"/>
    <w:rsid w:val="00922CCC"/>
    <w:rsid w:val="00923A12"/>
    <w:rsid w:val="00925176"/>
    <w:rsid w:val="00925FF3"/>
    <w:rsid w:val="00926739"/>
    <w:rsid w:val="0093154D"/>
    <w:rsid w:val="009316A4"/>
    <w:rsid w:val="00931BDC"/>
    <w:rsid w:val="009332A3"/>
    <w:rsid w:val="009338FA"/>
    <w:rsid w:val="009364BC"/>
    <w:rsid w:val="00940A1F"/>
    <w:rsid w:val="00941F17"/>
    <w:rsid w:val="0094374A"/>
    <w:rsid w:val="00944135"/>
    <w:rsid w:val="0094491F"/>
    <w:rsid w:val="00944F53"/>
    <w:rsid w:val="00946248"/>
    <w:rsid w:val="00954A67"/>
    <w:rsid w:val="00955493"/>
    <w:rsid w:val="009633BC"/>
    <w:rsid w:val="00966F1E"/>
    <w:rsid w:val="00967703"/>
    <w:rsid w:val="00971747"/>
    <w:rsid w:val="00972228"/>
    <w:rsid w:val="009748B4"/>
    <w:rsid w:val="00974F65"/>
    <w:rsid w:val="009759DB"/>
    <w:rsid w:val="00976969"/>
    <w:rsid w:val="009805C0"/>
    <w:rsid w:val="0098317F"/>
    <w:rsid w:val="0098428E"/>
    <w:rsid w:val="009844EB"/>
    <w:rsid w:val="0098532E"/>
    <w:rsid w:val="00986032"/>
    <w:rsid w:val="009879DA"/>
    <w:rsid w:val="00993E31"/>
    <w:rsid w:val="00994906"/>
    <w:rsid w:val="00995AC4"/>
    <w:rsid w:val="009968DC"/>
    <w:rsid w:val="009A2C21"/>
    <w:rsid w:val="009A3A63"/>
    <w:rsid w:val="009A53A4"/>
    <w:rsid w:val="009B4B39"/>
    <w:rsid w:val="009B689E"/>
    <w:rsid w:val="009C0A0E"/>
    <w:rsid w:val="009C1097"/>
    <w:rsid w:val="009C1A2C"/>
    <w:rsid w:val="009C4A31"/>
    <w:rsid w:val="009D0E8F"/>
    <w:rsid w:val="009D10F0"/>
    <w:rsid w:val="009D5AA5"/>
    <w:rsid w:val="009D71F3"/>
    <w:rsid w:val="009D7E2C"/>
    <w:rsid w:val="009E43B8"/>
    <w:rsid w:val="009E4780"/>
    <w:rsid w:val="009E6826"/>
    <w:rsid w:val="009F1830"/>
    <w:rsid w:val="009F2598"/>
    <w:rsid w:val="009F2D6A"/>
    <w:rsid w:val="00A00763"/>
    <w:rsid w:val="00A0248A"/>
    <w:rsid w:val="00A0376F"/>
    <w:rsid w:val="00A04397"/>
    <w:rsid w:val="00A046B9"/>
    <w:rsid w:val="00A07555"/>
    <w:rsid w:val="00A07FAD"/>
    <w:rsid w:val="00A11D0F"/>
    <w:rsid w:val="00A12510"/>
    <w:rsid w:val="00A2361F"/>
    <w:rsid w:val="00A25B1E"/>
    <w:rsid w:val="00A26FCA"/>
    <w:rsid w:val="00A26FFF"/>
    <w:rsid w:val="00A31124"/>
    <w:rsid w:val="00A32A5D"/>
    <w:rsid w:val="00A33280"/>
    <w:rsid w:val="00A3336A"/>
    <w:rsid w:val="00A378AF"/>
    <w:rsid w:val="00A42AFC"/>
    <w:rsid w:val="00A432BC"/>
    <w:rsid w:val="00A504FC"/>
    <w:rsid w:val="00A50AB9"/>
    <w:rsid w:val="00A519E3"/>
    <w:rsid w:val="00A5547A"/>
    <w:rsid w:val="00A601E8"/>
    <w:rsid w:val="00A7247E"/>
    <w:rsid w:val="00A72F61"/>
    <w:rsid w:val="00A80173"/>
    <w:rsid w:val="00A823D9"/>
    <w:rsid w:val="00A82903"/>
    <w:rsid w:val="00A835E8"/>
    <w:rsid w:val="00A84453"/>
    <w:rsid w:val="00A86D16"/>
    <w:rsid w:val="00A870FC"/>
    <w:rsid w:val="00A87787"/>
    <w:rsid w:val="00A92A49"/>
    <w:rsid w:val="00AA1AD0"/>
    <w:rsid w:val="00AA1BF6"/>
    <w:rsid w:val="00AA3D4D"/>
    <w:rsid w:val="00AA7391"/>
    <w:rsid w:val="00AB1AC9"/>
    <w:rsid w:val="00AB28A0"/>
    <w:rsid w:val="00AB5690"/>
    <w:rsid w:val="00AB5A20"/>
    <w:rsid w:val="00AB6771"/>
    <w:rsid w:val="00AC2254"/>
    <w:rsid w:val="00AC4B4A"/>
    <w:rsid w:val="00AC4BA8"/>
    <w:rsid w:val="00AC5909"/>
    <w:rsid w:val="00AC6EED"/>
    <w:rsid w:val="00AD017A"/>
    <w:rsid w:val="00AD62CA"/>
    <w:rsid w:val="00AD79DE"/>
    <w:rsid w:val="00AE187D"/>
    <w:rsid w:val="00AE22A6"/>
    <w:rsid w:val="00AE3D57"/>
    <w:rsid w:val="00AE5FB9"/>
    <w:rsid w:val="00AE69F3"/>
    <w:rsid w:val="00AE69F9"/>
    <w:rsid w:val="00AE7050"/>
    <w:rsid w:val="00AE72E7"/>
    <w:rsid w:val="00AF2A40"/>
    <w:rsid w:val="00AF5EEA"/>
    <w:rsid w:val="00B01496"/>
    <w:rsid w:val="00B07103"/>
    <w:rsid w:val="00B07687"/>
    <w:rsid w:val="00B11EF2"/>
    <w:rsid w:val="00B13F2A"/>
    <w:rsid w:val="00B1742E"/>
    <w:rsid w:val="00B202B5"/>
    <w:rsid w:val="00B23751"/>
    <w:rsid w:val="00B2542E"/>
    <w:rsid w:val="00B255D1"/>
    <w:rsid w:val="00B25C20"/>
    <w:rsid w:val="00B26AF1"/>
    <w:rsid w:val="00B272BE"/>
    <w:rsid w:val="00B27754"/>
    <w:rsid w:val="00B279F4"/>
    <w:rsid w:val="00B32BBB"/>
    <w:rsid w:val="00B40308"/>
    <w:rsid w:val="00B40535"/>
    <w:rsid w:val="00B4059A"/>
    <w:rsid w:val="00B41509"/>
    <w:rsid w:val="00B4486B"/>
    <w:rsid w:val="00B4710C"/>
    <w:rsid w:val="00B47FC8"/>
    <w:rsid w:val="00B5204B"/>
    <w:rsid w:val="00B52AAF"/>
    <w:rsid w:val="00B531FD"/>
    <w:rsid w:val="00B5322B"/>
    <w:rsid w:val="00B6324D"/>
    <w:rsid w:val="00B64A3E"/>
    <w:rsid w:val="00B64FFC"/>
    <w:rsid w:val="00B65F69"/>
    <w:rsid w:val="00B70311"/>
    <w:rsid w:val="00B719F2"/>
    <w:rsid w:val="00B77283"/>
    <w:rsid w:val="00B80407"/>
    <w:rsid w:val="00B80976"/>
    <w:rsid w:val="00B81B00"/>
    <w:rsid w:val="00B839F5"/>
    <w:rsid w:val="00B859DF"/>
    <w:rsid w:val="00B86590"/>
    <w:rsid w:val="00B86C7A"/>
    <w:rsid w:val="00B8760F"/>
    <w:rsid w:val="00B87B04"/>
    <w:rsid w:val="00B909E9"/>
    <w:rsid w:val="00B96368"/>
    <w:rsid w:val="00B97B0B"/>
    <w:rsid w:val="00BA2523"/>
    <w:rsid w:val="00BA27E6"/>
    <w:rsid w:val="00BA39C2"/>
    <w:rsid w:val="00BA3CEB"/>
    <w:rsid w:val="00BA6EFC"/>
    <w:rsid w:val="00BB0FDC"/>
    <w:rsid w:val="00BB1AEF"/>
    <w:rsid w:val="00BB2D41"/>
    <w:rsid w:val="00BB5696"/>
    <w:rsid w:val="00BB7D06"/>
    <w:rsid w:val="00BC0761"/>
    <w:rsid w:val="00BC0C5E"/>
    <w:rsid w:val="00BC29E7"/>
    <w:rsid w:val="00BC34F1"/>
    <w:rsid w:val="00BC4EBD"/>
    <w:rsid w:val="00BD02C4"/>
    <w:rsid w:val="00BD09C5"/>
    <w:rsid w:val="00BD5FC6"/>
    <w:rsid w:val="00BE0D6D"/>
    <w:rsid w:val="00BE2BE2"/>
    <w:rsid w:val="00BE3CB9"/>
    <w:rsid w:val="00BF16A0"/>
    <w:rsid w:val="00BF23F2"/>
    <w:rsid w:val="00BF2AB1"/>
    <w:rsid w:val="00BF2B63"/>
    <w:rsid w:val="00BF2D25"/>
    <w:rsid w:val="00BF5514"/>
    <w:rsid w:val="00C0063C"/>
    <w:rsid w:val="00C01490"/>
    <w:rsid w:val="00C019FF"/>
    <w:rsid w:val="00C0248E"/>
    <w:rsid w:val="00C04F79"/>
    <w:rsid w:val="00C05990"/>
    <w:rsid w:val="00C06479"/>
    <w:rsid w:val="00C103F8"/>
    <w:rsid w:val="00C10888"/>
    <w:rsid w:val="00C10EF3"/>
    <w:rsid w:val="00C11C94"/>
    <w:rsid w:val="00C121D9"/>
    <w:rsid w:val="00C13838"/>
    <w:rsid w:val="00C1632C"/>
    <w:rsid w:val="00C17E49"/>
    <w:rsid w:val="00C22D2B"/>
    <w:rsid w:val="00C2604A"/>
    <w:rsid w:val="00C30D98"/>
    <w:rsid w:val="00C31459"/>
    <w:rsid w:val="00C346D8"/>
    <w:rsid w:val="00C37667"/>
    <w:rsid w:val="00C379E8"/>
    <w:rsid w:val="00C520CC"/>
    <w:rsid w:val="00C53CFC"/>
    <w:rsid w:val="00C5560D"/>
    <w:rsid w:val="00C63B42"/>
    <w:rsid w:val="00C665C3"/>
    <w:rsid w:val="00C66680"/>
    <w:rsid w:val="00C66D42"/>
    <w:rsid w:val="00C711D9"/>
    <w:rsid w:val="00C7348A"/>
    <w:rsid w:val="00C777E6"/>
    <w:rsid w:val="00C80B6A"/>
    <w:rsid w:val="00C811D8"/>
    <w:rsid w:val="00C82EA3"/>
    <w:rsid w:val="00C82EEC"/>
    <w:rsid w:val="00C90B6D"/>
    <w:rsid w:val="00C920DF"/>
    <w:rsid w:val="00C931B1"/>
    <w:rsid w:val="00C93AED"/>
    <w:rsid w:val="00CA28B3"/>
    <w:rsid w:val="00CA2CBE"/>
    <w:rsid w:val="00CA5F5A"/>
    <w:rsid w:val="00CB0C60"/>
    <w:rsid w:val="00CB2E41"/>
    <w:rsid w:val="00CC1492"/>
    <w:rsid w:val="00CC1D13"/>
    <w:rsid w:val="00CC2235"/>
    <w:rsid w:val="00CC446C"/>
    <w:rsid w:val="00CD2D04"/>
    <w:rsid w:val="00CD6C07"/>
    <w:rsid w:val="00CE1184"/>
    <w:rsid w:val="00CE18C0"/>
    <w:rsid w:val="00CF3CFD"/>
    <w:rsid w:val="00CF52D9"/>
    <w:rsid w:val="00CF6A97"/>
    <w:rsid w:val="00D03CFA"/>
    <w:rsid w:val="00D0778B"/>
    <w:rsid w:val="00D1272D"/>
    <w:rsid w:val="00D1360D"/>
    <w:rsid w:val="00D15109"/>
    <w:rsid w:val="00D202B5"/>
    <w:rsid w:val="00D203FE"/>
    <w:rsid w:val="00D2221E"/>
    <w:rsid w:val="00D2250F"/>
    <w:rsid w:val="00D24602"/>
    <w:rsid w:val="00D25687"/>
    <w:rsid w:val="00D27575"/>
    <w:rsid w:val="00D3007B"/>
    <w:rsid w:val="00D305EB"/>
    <w:rsid w:val="00D31C5D"/>
    <w:rsid w:val="00D35FFA"/>
    <w:rsid w:val="00D36307"/>
    <w:rsid w:val="00D404D3"/>
    <w:rsid w:val="00D4050A"/>
    <w:rsid w:val="00D42712"/>
    <w:rsid w:val="00D5023A"/>
    <w:rsid w:val="00D50E46"/>
    <w:rsid w:val="00D53752"/>
    <w:rsid w:val="00D54947"/>
    <w:rsid w:val="00D5597D"/>
    <w:rsid w:val="00D5615C"/>
    <w:rsid w:val="00D605F7"/>
    <w:rsid w:val="00D60D7E"/>
    <w:rsid w:val="00D612B0"/>
    <w:rsid w:val="00D62224"/>
    <w:rsid w:val="00D637C4"/>
    <w:rsid w:val="00D66694"/>
    <w:rsid w:val="00D74A5B"/>
    <w:rsid w:val="00D80628"/>
    <w:rsid w:val="00D80A0E"/>
    <w:rsid w:val="00D81617"/>
    <w:rsid w:val="00D8190F"/>
    <w:rsid w:val="00D8683D"/>
    <w:rsid w:val="00D86863"/>
    <w:rsid w:val="00D8703F"/>
    <w:rsid w:val="00D9173C"/>
    <w:rsid w:val="00D940BF"/>
    <w:rsid w:val="00D95A74"/>
    <w:rsid w:val="00D976C5"/>
    <w:rsid w:val="00DA19CD"/>
    <w:rsid w:val="00DB0B2C"/>
    <w:rsid w:val="00DB0BF9"/>
    <w:rsid w:val="00DB0CD5"/>
    <w:rsid w:val="00DB1063"/>
    <w:rsid w:val="00DB23B6"/>
    <w:rsid w:val="00DB56CE"/>
    <w:rsid w:val="00DC1A18"/>
    <w:rsid w:val="00DC5080"/>
    <w:rsid w:val="00DC6FA1"/>
    <w:rsid w:val="00DC79BB"/>
    <w:rsid w:val="00DD05FA"/>
    <w:rsid w:val="00DD5431"/>
    <w:rsid w:val="00DE1FC8"/>
    <w:rsid w:val="00DE2780"/>
    <w:rsid w:val="00DE5274"/>
    <w:rsid w:val="00DE7C1D"/>
    <w:rsid w:val="00DF61FD"/>
    <w:rsid w:val="00DF6DB8"/>
    <w:rsid w:val="00DF708D"/>
    <w:rsid w:val="00E0216F"/>
    <w:rsid w:val="00E0397B"/>
    <w:rsid w:val="00E05C31"/>
    <w:rsid w:val="00E070C3"/>
    <w:rsid w:val="00E1240D"/>
    <w:rsid w:val="00E136CD"/>
    <w:rsid w:val="00E1692A"/>
    <w:rsid w:val="00E20615"/>
    <w:rsid w:val="00E24451"/>
    <w:rsid w:val="00E26302"/>
    <w:rsid w:val="00E2657B"/>
    <w:rsid w:val="00E30A31"/>
    <w:rsid w:val="00E31761"/>
    <w:rsid w:val="00E31831"/>
    <w:rsid w:val="00E42A37"/>
    <w:rsid w:val="00E45F4C"/>
    <w:rsid w:val="00E50DF7"/>
    <w:rsid w:val="00E52CBA"/>
    <w:rsid w:val="00E532A6"/>
    <w:rsid w:val="00E5537F"/>
    <w:rsid w:val="00E624F8"/>
    <w:rsid w:val="00E6778F"/>
    <w:rsid w:val="00E73B94"/>
    <w:rsid w:val="00E74611"/>
    <w:rsid w:val="00E77553"/>
    <w:rsid w:val="00E77A68"/>
    <w:rsid w:val="00E8056D"/>
    <w:rsid w:val="00E83147"/>
    <w:rsid w:val="00E83831"/>
    <w:rsid w:val="00E87640"/>
    <w:rsid w:val="00E87E66"/>
    <w:rsid w:val="00E904C6"/>
    <w:rsid w:val="00E91863"/>
    <w:rsid w:val="00E924AE"/>
    <w:rsid w:val="00E96705"/>
    <w:rsid w:val="00EA288F"/>
    <w:rsid w:val="00EA7237"/>
    <w:rsid w:val="00EA748F"/>
    <w:rsid w:val="00EB03EA"/>
    <w:rsid w:val="00EB32A7"/>
    <w:rsid w:val="00EB616F"/>
    <w:rsid w:val="00EB759B"/>
    <w:rsid w:val="00EC13AF"/>
    <w:rsid w:val="00EC17E4"/>
    <w:rsid w:val="00EC23E8"/>
    <w:rsid w:val="00EC53E2"/>
    <w:rsid w:val="00ED06BB"/>
    <w:rsid w:val="00ED30AF"/>
    <w:rsid w:val="00ED3AC5"/>
    <w:rsid w:val="00ED500D"/>
    <w:rsid w:val="00ED63DA"/>
    <w:rsid w:val="00ED7007"/>
    <w:rsid w:val="00EE1661"/>
    <w:rsid w:val="00EE39D7"/>
    <w:rsid w:val="00EE3CC0"/>
    <w:rsid w:val="00EE43F4"/>
    <w:rsid w:val="00EE6FC8"/>
    <w:rsid w:val="00EE75C0"/>
    <w:rsid w:val="00EF6FC8"/>
    <w:rsid w:val="00F00C51"/>
    <w:rsid w:val="00F0461E"/>
    <w:rsid w:val="00F059B0"/>
    <w:rsid w:val="00F062DB"/>
    <w:rsid w:val="00F072F8"/>
    <w:rsid w:val="00F13E61"/>
    <w:rsid w:val="00F225D6"/>
    <w:rsid w:val="00F23AE3"/>
    <w:rsid w:val="00F2423B"/>
    <w:rsid w:val="00F26CF7"/>
    <w:rsid w:val="00F309D0"/>
    <w:rsid w:val="00F32A10"/>
    <w:rsid w:val="00F33CCB"/>
    <w:rsid w:val="00F34653"/>
    <w:rsid w:val="00F34FCC"/>
    <w:rsid w:val="00F367B9"/>
    <w:rsid w:val="00F37600"/>
    <w:rsid w:val="00F378FA"/>
    <w:rsid w:val="00F40D42"/>
    <w:rsid w:val="00F41FB1"/>
    <w:rsid w:val="00F44D01"/>
    <w:rsid w:val="00F453E0"/>
    <w:rsid w:val="00F460F8"/>
    <w:rsid w:val="00F46CFD"/>
    <w:rsid w:val="00F52C72"/>
    <w:rsid w:val="00F54B0B"/>
    <w:rsid w:val="00F6140A"/>
    <w:rsid w:val="00F62892"/>
    <w:rsid w:val="00F64EDA"/>
    <w:rsid w:val="00F67D24"/>
    <w:rsid w:val="00F70DD9"/>
    <w:rsid w:val="00F80184"/>
    <w:rsid w:val="00F81D85"/>
    <w:rsid w:val="00F823AA"/>
    <w:rsid w:val="00F82445"/>
    <w:rsid w:val="00F82763"/>
    <w:rsid w:val="00F82E44"/>
    <w:rsid w:val="00F86951"/>
    <w:rsid w:val="00F91B37"/>
    <w:rsid w:val="00F95B27"/>
    <w:rsid w:val="00F96B90"/>
    <w:rsid w:val="00F9783B"/>
    <w:rsid w:val="00FA2D1F"/>
    <w:rsid w:val="00FA35F1"/>
    <w:rsid w:val="00FA4B0D"/>
    <w:rsid w:val="00FA72E8"/>
    <w:rsid w:val="00FB1AFA"/>
    <w:rsid w:val="00FB28D3"/>
    <w:rsid w:val="00FB3AF5"/>
    <w:rsid w:val="00FC24FC"/>
    <w:rsid w:val="00FC4051"/>
    <w:rsid w:val="00FD5483"/>
    <w:rsid w:val="00FD6D13"/>
    <w:rsid w:val="00FE0D5B"/>
    <w:rsid w:val="00FE11F4"/>
    <w:rsid w:val="00FE15B6"/>
    <w:rsid w:val="00FE60A1"/>
    <w:rsid w:val="00FE7B82"/>
    <w:rsid w:val="00FF173D"/>
    <w:rsid w:val="00FF368F"/>
    <w:rsid w:val="00FF5345"/>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AA61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4FC"/>
    <w:pPr>
      <w:ind w:left="720"/>
      <w:contextualSpacing/>
    </w:pPr>
  </w:style>
  <w:style w:type="paragraph" w:styleId="BalloonText">
    <w:name w:val="Balloon Text"/>
    <w:basedOn w:val="Normal"/>
    <w:link w:val="BalloonTextChar"/>
    <w:uiPriority w:val="99"/>
    <w:semiHidden/>
    <w:unhideWhenUsed/>
    <w:rsid w:val="00BD09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09C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4FC"/>
    <w:pPr>
      <w:ind w:left="720"/>
      <w:contextualSpacing/>
    </w:pPr>
  </w:style>
  <w:style w:type="paragraph" w:styleId="BalloonText">
    <w:name w:val="Balloon Text"/>
    <w:basedOn w:val="Normal"/>
    <w:link w:val="BalloonTextChar"/>
    <w:uiPriority w:val="99"/>
    <w:semiHidden/>
    <w:unhideWhenUsed/>
    <w:rsid w:val="00BD09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09C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TotalTime>
  <Pages>9</Pages>
  <Words>4547</Words>
  <Characters>25924</Characters>
  <Application>Microsoft Macintosh Word</Application>
  <DocSecurity>0</DocSecurity>
  <Lines>216</Lines>
  <Paragraphs>60</Paragraphs>
  <ScaleCrop>false</ScaleCrop>
  <Company/>
  <LinksUpToDate>false</LinksUpToDate>
  <CharactersWithSpaces>30411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984</cp:revision>
  <dcterms:created xsi:type="dcterms:W3CDTF">2015-12-11T03:52:00Z</dcterms:created>
  <dcterms:modified xsi:type="dcterms:W3CDTF">2016-03-29T07:10:00Z</dcterms:modified>
</cp:coreProperties>
</file>