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541FD5" w14:textId="77777777" w:rsidR="00BA39C2" w:rsidRPr="004F1496" w:rsidRDefault="003358FC">
      <w:pPr>
        <w:rPr>
          <w:rFonts w:ascii="Times" w:hAnsi="Times"/>
        </w:rPr>
      </w:pPr>
      <w:r w:rsidRPr="004F1496">
        <w:rPr>
          <w:rFonts w:ascii="Times" w:hAnsi="Times"/>
        </w:rPr>
        <w:t>Independent Study Reading List</w:t>
      </w:r>
    </w:p>
    <w:p w14:paraId="005621FF" w14:textId="77777777" w:rsidR="003358FC" w:rsidRPr="004F1496" w:rsidRDefault="003358FC" w:rsidP="003358FC">
      <w:pPr>
        <w:rPr>
          <w:rFonts w:ascii="Times" w:eastAsia="Times New Roman" w:hAnsi="Times" w:cs="Times New Roman"/>
        </w:rPr>
      </w:pPr>
    </w:p>
    <w:p w14:paraId="0362F188" w14:textId="77777777" w:rsidR="00694BE2" w:rsidRPr="004F1496" w:rsidRDefault="00694BE2" w:rsidP="003358FC">
      <w:pPr>
        <w:rPr>
          <w:rFonts w:ascii="Times" w:eastAsia="Times New Roman" w:hAnsi="Times" w:cs="Times New Roman"/>
        </w:rPr>
      </w:pPr>
      <w:r w:rsidRPr="004F1496">
        <w:rPr>
          <w:rFonts w:ascii="Times" w:eastAsia="Times New Roman" w:hAnsi="Times" w:cs="Times New Roman"/>
        </w:rPr>
        <w:t>Digital Rhetoric</w:t>
      </w:r>
    </w:p>
    <w:p w14:paraId="05D8A33C" w14:textId="77777777" w:rsidR="00694BE2" w:rsidRPr="004F1496" w:rsidRDefault="00694BE2" w:rsidP="003358FC">
      <w:pPr>
        <w:rPr>
          <w:rFonts w:ascii="Times" w:eastAsia="Times New Roman" w:hAnsi="Times" w:cs="Times New Roman"/>
        </w:rPr>
      </w:pPr>
    </w:p>
    <w:p w14:paraId="62FAF8D1" w14:textId="77777777" w:rsidR="003358FC" w:rsidRPr="004F1496" w:rsidRDefault="0030782A">
      <w:pPr>
        <w:rPr>
          <w:rFonts w:ascii="Times" w:hAnsi="Times"/>
        </w:rPr>
      </w:pPr>
      <w:r w:rsidRPr="004F1496">
        <w:rPr>
          <w:rFonts w:ascii="Times" w:hAnsi="Times"/>
        </w:rPr>
        <w:t>Week 2</w:t>
      </w:r>
    </w:p>
    <w:p w14:paraId="5128508B" w14:textId="77777777" w:rsidR="003358FC" w:rsidRPr="004F1496" w:rsidRDefault="003358FC">
      <w:pPr>
        <w:rPr>
          <w:rFonts w:ascii="Times" w:hAnsi="Times"/>
        </w:rPr>
      </w:pPr>
    </w:p>
    <w:p w14:paraId="12A6CFCC" w14:textId="77777777" w:rsidR="003358FC" w:rsidRPr="004F1496" w:rsidRDefault="003358FC">
      <w:pPr>
        <w:rPr>
          <w:rFonts w:ascii="Times" w:hAnsi="Times" w:cs="Arial"/>
          <w:color w:val="565A4D"/>
        </w:rPr>
      </w:pPr>
      <w:r w:rsidRPr="004F1496">
        <w:rPr>
          <w:rFonts w:ascii="Times" w:hAnsi="Times" w:cs="Arial"/>
          <w:color w:val="565A4D"/>
        </w:rPr>
        <w:t xml:space="preserve">Elizabeth </w:t>
      </w:r>
      <w:proofErr w:type="spellStart"/>
      <w:r w:rsidRPr="004F1496">
        <w:rPr>
          <w:rFonts w:ascii="Times" w:hAnsi="Times" w:cs="Arial"/>
          <w:color w:val="565A4D"/>
        </w:rPr>
        <w:t>Losh</w:t>
      </w:r>
      <w:proofErr w:type="spellEnd"/>
      <w:r w:rsidRPr="004F1496">
        <w:rPr>
          <w:rFonts w:ascii="Times" w:hAnsi="Times" w:cs="Arial"/>
          <w:color w:val="565A4D"/>
        </w:rPr>
        <w:t>, “Digital Rhetoric: Genres, Disciplines, and Trends”</w:t>
      </w:r>
    </w:p>
    <w:p w14:paraId="247E7CC8" w14:textId="77777777" w:rsidR="003358FC" w:rsidRPr="004F1496" w:rsidRDefault="003358FC">
      <w:pPr>
        <w:rPr>
          <w:rFonts w:ascii="Times" w:hAnsi="Times" w:cs="Arial"/>
          <w:color w:val="565A4D"/>
        </w:rPr>
      </w:pPr>
    </w:p>
    <w:p w14:paraId="2385DCED" w14:textId="77777777" w:rsidR="003358FC" w:rsidRPr="004F1496" w:rsidRDefault="003358FC">
      <w:pPr>
        <w:rPr>
          <w:rFonts w:ascii="Times" w:hAnsi="Times" w:cs="Arial"/>
          <w:color w:val="565A4D"/>
        </w:rPr>
      </w:pPr>
      <w:r w:rsidRPr="004F1496">
        <w:rPr>
          <w:rFonts w:ascii="Times" w:hAnsi="Times" w:cs="Arial"/>
          <w:color w:val="565A4D"/>
        </w:rPr>
        <w:t xml:space="preserve">James </w:t>
      </w:r>
      <w:proofErr w:type="spellStart"/>
      <w:r w:rsidRPr="004F1496">
        <w:rPr>
          <w:rFonts w:ascii="Times" w:hAnsi="Times" w:cs="Arial"/>
          <w:color w:val="565A4D"/>
        </w:rPr>
        <w:t>Zappen</w:t>
      </w:r>
      <w:proofErr w:type="spellEnd"/>
      <w:r w:rsidRPr="004F1496">
        <w:rPr>
          <w:rFonts w:ascii="Times" w:hAnsi="Times" w:cs="Arial"/>
          <w:color w:val="565A4D"/>
        </w:rPr>
        <w:t>, “Digital Rhetoric: Toward an Integrated Theory</w:t>
      </w:r>
    </w:p>
    <w:p w14:paraId="61792286" w14:textId="77777777" w:rsidR="003358FC" w:rsidRPr="004F1496" w:rsidRDefault="003358FC">
      <w:pPr>
        <w:rPr>
          <w:rFonts w:ascii="Times" w:hAnsi="Times" w:cs="Arial"/>
          <w:color w:val="565A4D"/>
        </w:rPr>
      </w:pPr>
    </w:p>
    <w:p w14:paraId="7F2E51E2" w14:textId="77777777" w:rsidR="003358FC" w:rsidRPr="004F1496" w:rsidRDefault="003358FC">
      <w:pPr>
        <w:rPr>
          <w:rFonts w:ascii="Times" w:hAnsi="Times" w:cs="Arial"/>
          <w:color w:val="565A4D"/>
        </w:rPr>
      </w:pPr>
      <w:r w:rsidRPr="004F1496">
        <w:rPr>
          <w:rFonts w:ascii="Times" w:hAnsi="Times" w:cs="Arial"/>
          <w:color w:val="565A4D"/>
        </w:rPr>
        <w:t>Kathleen Welch, “Electrifying Classical Rhetoric: Ancient Media, Modern Technology, and Contemporary Criticism" (possible reading)</w:t>
      </w:r>
    </w:p>
    <w:p w14:paraId="2F0837D3" w14:textId="77777777" w:rsidR="003358FC" w:rsidRPr="004F1496" w:rsidRDefault="003358FC">
      <w:pPr>
        <w:rPr>
          <w:rFonts w:ascii="Times" w:hAnsi="Times" w:cs="Arial"/>
          <w:color w:val="565A4D"/>
        </w:rPr>
      </w:pPr>
    </w:p>
    <w:p w14:paraId="695262B5" w14:textId="77777777" w:rsidR="003358FC" w:rsidRPr="004F1496" w:rsidRDefault="0030782A">
      <w:pPr>
        <w:rPr>
          <w:rFonts w:ascii="Times" w:hAnsi="Times" w:cs="Arial"/>
          <w:color w:val="565A4D"/>
        </w:rPr>
      </w:pPr>
      <w:r w:rsidRPr="004F1496">
        <w:rPr>
          <w:rFonts w:ascii="Times" w:hAnsi="Times" w:cs="Arial"/>
          <w:color w:val="565A4D"/>
        </w:rPr>
        <w:t>Week 3</w:t>
      </w:r>
    </w:p>
    <w:p w14:paraId="18A1976B" w14:textId="77777777" w:rsidR="003358FC" w:rsidRPr="004F1496" w:rsidRDefault="006C364A">
      <w:pPr>
        <w:rPr>
          <w:rFonts w:ascii="Times" w:hAnsi="Times" w:cs="Arial"/>
          <w:color w:val="565A4D"/>
        </w:rPr>
      </w:pPr>
      <w:r w:rsidRPr="004F1496">
        <w:rPr>
          <w:rFonts w:ascii="Times" w:hAnsi="Times" w:cs="Arial"/>
          <w:color w:val="565A4D"/>
        </w:rPr>
        <w:t xml:space="preserve">James </w:t>
      </w:r>
      <w:proofErr w:type="spellStart"/>
      <w:r w:rsidRPr="004F1496">
        <w:rPr>
          <w:rFonts w:ascii="Times" w:hAnsi="Times" w:cs="Arial"/>
          <w:color w:val="565A4D"/>
        </w:rPr>
        <w:t>Zappen</w:t>
      </w:r>
      <w:proofErr w:type="spellEnd"/>
      <w:r w:rsidRPr="004F1496">
        <w:rPr>
          <w:rFonts w:ascii="Times" w:hAnsi="Times" w:cs="Arial"/>
          <w:color w:val="565A4D"/>
        </w:rPr>
        <w:t>, “Digital Rhetoric: Toward an Integrated Theory</w:t>
      </w:r>
    </w:p>
    <w:p w14:paraId="0A3A994C" w14:textId="77777777" w:rsidR="006C364A" w:rsidRPr="004F1496" w:rsidRDefault="006C364A">
      <w:pPr>
        <w:rPr>
          <w:rFonts w:ascii="Times" w:hAnsi="Times" w:cs="Arial"/>
          <w:color w:val="565A4D"/>
        </w:rPr>
      </w:pPr>
    </w:p>
    <w:p w14:paraId="0517BFA5" w14:textId="77777777" w:rsidR="0030782A" w:rsidRPr="004F1496" w:rsidRDefault="0030782A" w:rsidP="0030782A">
      <w:pPr>
        <w:rPr>
          <w:rFonts w:ascii="Times" w:hAnsi="Times" w:cs="Times New Roman"/>
        </w:rPr>
      </w:pPr>
      <w:proofErr w:type="spellStart"/>
      <w:r w:rsidRPr="004F1496">
        <w:rPr>
          <w:rFonts w:ascii="Times" w:hAnsi="Times" w:cs="Times New Roman"/>
          <w:color w:val="000000"/>
        </w:rPr>
        <w:t>Eyman</w:t>
      </w:r>
      <w:proofErr w:type="spellEnd"/>
      <w:r w:rsidRPr="004F1496">
        <w:rPr>
          <w:rFonts w:ascii="Times" w:hAnsi="Times" w:cs="Times New Roman"/>
          <w:color w:val="000000"/>
        </w:rPr>
        <w:t xml:space="preserve">, Doug. </w:t>
      </w:r>
      <w:r w:rsidRPr="004F1496">
        <w:rPr>
          <w:rFonts w:ascii="Times" w:hAnsi="Times" w:cs="Times New Roman"/>
          <w:i/>
          <w:iCs/>
          <w:color w:val="000000"/>
        </w:rPr>
        <w:t>Digital Rhetoric: Theory, Method, Practice</w:t>
      </w:r>
      <w:r w:rsidRPr="004F1496">
        <w:rPr>
          <w:rFonts w:ascii="Times" w:hAnsi="Times" w:cs="Times New Roman"/>
          <w:color w:val="000000"/>
        </w:rPr>
        <w:t>. Ann Arbor, University of Michigan</w:t>
      </w:r>
    </w:p>
    <w:p w14:paraId="7B1FD7E8" w14:textId="77777777" w:rsidR="0030782A" w:rsidRPr="004F1496" w:rsidRDefault="006C364A" w:rsidP="0030782A">
      <w:pPr>
        <w:rPr>
          <w:rFonts w:ascii="Times" w:hAnsi="Times" w:cs="Times New Roman"/>
          <w:color w:val="000000"/>
        </w:rPr>
      </w:pPr>
      <w:r w:rsidRPr="004F1496">
        <w:rPr>
          <w:rFonts w:ascii="Times" w:hAnsi="Times" w:cs="Times New Roman"/>
          <w:color w:val="000000"/>
        </w:rPr>
        <w:t>Chapters 1 &amp; 2</w:t>
      </w:r>
    </w:p>
    <w:p w14:paraId="0FAADD9D" w14:textId="77777777" w:rsidR="006C364A" w:rsidRPr="004F1496" w:rsidRDefault="006C364A" w:rsidP="0030782A">
      <w:pPr>
        <w:rPr>
          <w:rFonts w:ascii="Times" w:hAnsi="Times" w:cs="Times New Roman"/>
          <w:color w:val="000000"/>
        </w:rPr>
      </w:pPr>
    </w:p>
    <w:p w14:paraId="29048D1A" w14:textId="77777777" w:rsidR="0030782A" w:rsidRPr="004F1496" w:rsidRDefault="0030782A" w:rsidP="0030782A">
      <w:pPr>
        <w:rPr>
          <w:rFonts w:ascii="Times" w:hAnsi="Times" w:cs="Times New Roman"/>
          <w:color w:val="000000"/>
        </w:rPr>
      </w:pPr>
      <w:r w:rsidRPr="004F1496">
        <w:rPr>
          <w:rFonts w:ascii="Times" w:hAnsi="Times" w:cs="Times New Roman"/>
          <w:color w:val="000000"/>
        </w:rPr>
        <w:t>Week 4</w:t>
      </w:r>
    </w:p>
    <w:p w14:paraId="2EA5F9B6" w14:textId="77777777" w:rsidR="0030782A" w:rsidRPr="004F1496" w:rsidRDefault="0030782A" w:rsidP="0030782A">
      <w:pPr>
        <w:rPr>
          <w:rFonts w:ascii="Times" w:hAnsi="Times" w:cs="Times New Roman"/>
        </w:rPr>
      </w:pPr>
    </w:p>
    <w:p w14:paraId="306977BC" w14:textId="77777777" w:rsidR="0030782A" w:rsidRPr="004F1496" w:rsidRDefault="0030782A" w:rsidP="0030782A">
      <w:pPr>
        <w:rPr>
          <w:rFonts w:ascii="Times" w:hAnsi="Times" w:cs="Times New Roman"/>
          <w:color w:val="000000"/>
        </w:rPr>
      </w:pPr>
      <w:proofErr w:type="spellStart"/>
      <w:r w:rsidRPr="004F1496">
        <w:rPr>
          <w:rFonts w:ascii="Times" w:hAnsi="Times" w:cs="Times New Roman"/>
          <w:color w:val="000000"/>
        </w:rPr>
        <w:t>Eyman</w:t>
      </w:r>
      <w:proofErr w:type="spellEnd"/>
      <w:r w:rsidRPr="004F1496">
        <w:rPr>
          <w:rFonts w:ascii="Times" w:hAnsi="Times" w:cs="Times New Roman"/>
          <w:color w:val="000000"/>
        </w:rPr>
        <w:t xml:space="preserve">, Doug. </w:t>
      </w:r>
      <w:r w:rsidRPr="004F1496">
        <w:rPr>
          <w:rFonts w:ascii="Times" w:hAnsi="Times" w:cs="Times New Roman"/>
          <w:i/>
          <w:iCs/>
          <w:color w:val="000000"/>
        </w:rPr>
        <w:t>Digital Rhetoric: Theory, Method, Practice</w:t>
      </w:r>
      <w:r w:rsidRPr="004F1496">
        <w:rPr>
          <w:rFonts w:ascii="Times" w:hAnsi="Times" w:cs="Times New Roman"/>
          <w:color w:val="000000"/>
        </w:rPr>
        <w:t>. Ann Arbor, University of Michigan</w:t>
      </w:r>
    </w:p>
    <w:p w14:paraId="59233F1D" w14:textId="77777777" w:rsidR="006C364A" w:rsidRPr="004F1496" w:rsidRDefault="006C364A" w:rsidP="0030782A">
      <w:pPr>
        <w:rPr>
          <w:rFonts w:ascii="Times" w:hAnsi="Times" w:cs="Times New Roman"/>
        </w:rPr>
      </w:pPr>
      <w:r w:rsidRPr="004F1496">
        <w:rPr>
          <w:rFonts w:ascii="Times" w:hAnsi="Times" w:cs="Times New Roman"/>
          <w:color w:val="000000"/>
        </w:rPr>
        <w:t>Chapters 3&amp;4</w:t>
      </w:r>
    </w:p>
    <w:p w14:paraId="383910E1" w14:textId="77777777" w:rsidR="0030782A" w:rsidRPr="004F1496" w:rsidRDefault="0030782A" w:rsidP="0030782A">
      <w:pPr>
        <w:rPr>
          <w:rFonts w:ascii="Times" w:hAnsi="Times" w:cs="Times New Roman"/>
        </w:rPr>
      </w:pPr>
    </w:p>
    <w:p w14:paraId="00495D50" w14:textId="77777777" w:rsidR="00D66134" w:rsidRPr="004F1496" w:rsidRDefault="00D66134" w:rsidP="0030782A">
      <w:pPr>
        <w:rPr>
          <w:rFonts w:ascii="Times" w:hAnsi="Times" w:cs="Times New Roman"/>
        </w:rPr>
      </w:pPr>
    </w:p>
    <w:p w14:paraId="51700BB0" w14:textId="77777777" w:rsidR="00AF5684" w:rsidRPr="004F1496" w:rsidRDefault="00AF5684" w:rsidP="0030782A">
      <w:pPr>
        <w:rPr>
          <w:rFonts w:ascii="Times" w:hAnsi="Times" w:cs="Times New Roman"/>
        </w:rPr>
      </w:pPr>
    </w:p>
    <w:p w14:paraId="603ADA4F" w14:textId="77777777" w:rsidR="0030782A" w:rsidRPr="004F1496" w:rsidRDefault="0030782A" w:rsidP="0030782A">
      <w:pPr>
        <w:rPr>
          <w:rFonts w:ascii="Times" w:hAnsi="Times" w:cs="Times New Roman"/>
        </w:rPr>
      </w:pPr>
      <w:r w:rsidRPr="004F1496">
        <w:rPr>
          <w:rFonts w:ascii="Times" w:hAnsi="Times" w:cs="Times New Roman"/>
        </w:rPr>
        <w:t>Week 5</w:t>
      </w:r>
      <w:r w:rsidR="00B30DDC" w:rsidRPr="004F1496">
        <w:rPr>
          <w:rFonts w:ascii="Times" w:hAnsi="Times" w:cs="Times New Roman"/>
        </w:rPr>
        <w:t xml:space="preserve"> Design</w:t>
      </w:r>
    </w:p>
    <w:p w14:paraId="4CD5F64D" w14:textId="77777777" w:rsidR="0030782A" w:rsidRPr="004F1496" w:rsidRDefault="00D66134" w:rsidP="0030782A">
      <w:pPr>
        <w:rPr>
          <w:rFonts w:ascii="Times" w:hAnsi="Times" w:cs="Arial"/>
          <w:color w:val="565A4D"/>
        </w:rPr>
      </w:pPr>
      <w:r w:rsidRPr="004F1496">
        <w:rPr>
          <w:rFonts w:ascii="Times" w:hAnsi="Times" w:cs="Arial"/>
          <w:color w:val="565A4D"/>
        </w:rPr>
        <w:t xml:space="preserve">Scott </w:t>
      </w:r>
      <w:proofErr w:type="spellStart"/>
      <w:r w:rsidRPr="004F1496">
        <w:rPr>
          <w:rFonts w:ascii="Times" w:hAnsi="Times" w:cs="Arial"/>
          <w:color w:val="565A4D"/>
        </w:rPr>
        <w:t>Berkun</w:t>
      </w:r>
      <w:proofErr w:type="spellEnd"/>
      <w:r w:rsidRPr="004F1496">
        <w:rPr>
          <w:rFonts w:ascii="Times" w:hAnsi="Times" w:cs="Arial"/>
          <w:color w:val="565A4D"/>
        </w:rPr>
        <w:t>, “The Role of Flow in Web Design”</w:t>
      </w:r>
    </w:p>
    <w:p w14:paraId="4756BFB7" w14:textId="77777777" w:rsidR="00D66134" w:rsidRDefault="00D66134" w:rsidP="0030782A">
      <w:pPr>
        <w:rPr>
          <w:rFonts w:ascii="Times" w:hAnsi="Times" w:cs="Arial"/>
          <w:color w:val="565A4D"/>
        </w:rPr>
      </w:pPr>
      <w:r w:rsidRPr="004F1496">
        <w:rPr>
          <w:rFonts w:ascii="Times" w:hAnsi="Times" w:cs="Arial"/>
          <w:color w:val="565A4D"/>
        </w:rPr>
        <w:t>Scott Lloyd DeWitt, “The Current Nature of Hypertext Research in Computers and Composition Studies: An Historical Perspective”</w:t>
      </w:r>
    </w:p>
    <w:p w14:paraId="020EF532" w14:textId="77777777" w:rsidR="004F1496" w:rsidRDefault="004F1496" w:rsidP="0030782A">
      <w:pPr>
        <w:rPr>
          <w:rFonts w:ascii="Times" w:hAnsi="Times" w:cs="Arial"/>
          <w:color w:val="565A4D"/>
        </w:rPr>
      </w:pPr>
    </w:p>
    <w:p w14:paraId="12E124DB" w14:textId="2438C0CC" w:rsidR="004F1496" w:rsidRPr="004F1496" w:rsidRDefault="004F1496" w:rsidP="0030782A">
      <w:pPr>
        <w:rPr>
          <w:rFonts w:ascii="Times" w:hAnsi="Times" w:cs="Arial"/>
          <w:color w:val="565A4D"/>
        </w:rPr>
      </w:pPr>
      <w:proofErr w:type="spellStart"/>
      <w:r>
        <w:rPr>
          <w:rFonts w:ascii="Times" w:hAnsi="Times" w:cs="Arial"/>
          <w:color w:val="565A4D"/>
        </w:rPr>
        <w:t>Dj</w:t>
      </w:r>
      <w:proofErr w:type="spellEnd"/>
      <w:r>
        <w:rPr>
          <w:rFonts w:ascii="Times" w:hAnsi="Times" w:cs="Arial"/>
          <w:color w:val="565A4D"/>
        </w:rPr>
        <w:t xml:space="preserve"> Spooky </w:t>
      </w:r>
      <w:r w:rsidR="00E43383">
        <w:rPr>
          <w:rFonts w:ascii="Times" w:hAnsi="Times" w:cs="Arial"/>
          <w:color w:val="565A4D"/>
        </w:rPr>
        <w:t>– The Imaginary App</w:t>
      </w:r>
      <w:bookmarkStart w:id="0" w:name="_GoBack"/>
      <w:bookmarkEnd w:id="0"/>
    </w:p>
    <w:p w14:paraId="66059DDA" w14:textId="77777777" w:rsidR="00D66134" w:rsidRPr="004F1496" w:rsidRDefault="00D66134" w:rsidP="0030782A">
      <w:pPr>
        <w:rPr>
          <w:rFonts w:ascii="Times" w:hAnsi="Times" w:cs="Times New Roman"/>
        </w:rPr>
      </w:pPr>
    </w:p>
    <w:p w14:paraId="0085B441" w14:textId="77777777" w:rsidR="0030782A" w:rsidRDefault="0030782A" w:rsidP="0030782A">
      <w:pPr>
        <w:rPr>
          <w:rFonts w:ascii="Times" w:hAnsi="Times" w:cs="Times New Roman"/>
        </w:rPr>
      </w:pPr>
      <w:r w:rsidRPr="004F1496">
        <w:rPr>
          <w:rFonts w:ascii="Times" w:hAnsi="Times" w:cs="Times New Roman"/>
        </w:rPr>
        <w:t>Week 6</w:t>
      </w:r>
    </w:p>
    <w:p w14:paraId="7822641F" w14:textId="77777777" w:rsidR="00E43383" w:rsidRPr="004F1496" w:rsidRDefault="00E43383" w:rsidP="0030782A">
      <w:pPr>
        <w:rPr>
          <w:rFonts w:ascii="Times" w:hAnsi="Times" w:cs="Times New Roman"/>
        </w:rPr>
      </w:pPr>
    </w:p>
    <w:p w14:paraId="2460BEFD" w14:textId="77777777" w:rsidR="00B30DDC" w:rsidRPr="004F1496" w:rsidRDefault="00B30DDC" w:rsidP="0030782A">
      <w:pPr>
        <w:rPr>
          <w:rFonts w:ascii="Times" w:hAnsi="Times" w:cs="Times New Roman"/>
        </w:rPr>
      </w:pPr>
    </w:p>
    <w:p w14:paraId="3F32DCB0" w14:textId="77777777" w:rsidR="0030782A" w:rsidRPr="004F1496" w:rsidRDefault="0030782A" w:rsidP="0030782A">
      <w:pPr>
        <w:rPr>
          <w:rFonts w:ascii="Times" w:hAnsi="Times" w:cs="Times New Roman"/>
        </w:rPr>
      </w:pPr>
      <w:r w:rsidRPr="004F1496">
        <w:rPr>
          <w:rFonts w:ascii="Times" w:hAnsi="Times" w:cs="Times New Roman"/>
        </w:rPr>
        <w:t>Week 7</w:t>
      </w:r>
    </w:p>
    <w:p w14:paraId="1D492D62" w14:textId="77777777" w:rsidR="00B30DDC" w:rsidRPr="004F1496" w:rsidRDefault="00B30DDC" w:rsidP="0030782A">
      <w:pPr>
        <w:rPr>
          <w:rFonts w:ascii="Times" w:hAnsi="Times" w:cs="Times New Roman"/>
        </w:rPr>
      </w:pPr>
      <w:r w:rsidRPr="004F1496">
        <w:rPr>
          <w:rFonts w:ascii="Times" w:hAnsi="Times" w:cs="Times"/>
        </w:rPr>
        <w:t>Elizabeth Daley, “</w:t>
      </w:r>
      <w:hyperlink r:id="rId6" w:history="1">
        <w:r w:rsidRPr="004F1496">
          <w:rPr>
            <w:rFonts w:ascii="Times" w:hAnsi="Times" w:cs="Times"/>
            <w:color w:val="4A6BFF"/>
          </w:rPr>
          <w:t>Expanding the Concept of Literacy</w:t>
        </w:r>
      </w:hyperlink>
      <w:r w:rsidRPr="004F1496">
        <w:rPr>
          <w:rFonts w:ascii="Times" w:hAnsi="Times" w:cs="Times"/>
        </w:rPr>
        <w:t xml:space="preserve">” </w:t>
      </w:r>
      <w:r w:rsidRPr="004F1496">
        <w:rPr>
          <w:rFonts w:ascii="Times" w:hAnsi="Times" w:cs="Times"/>
          <w:i/>
          <w:iCs/>
        </w:rPr>
        <w:t>EDUCAUSE Review</w:t>
      </w:r>
      <w:r w:rsidRPr="004F1496">
        <w:rPr>
          <w:rFonts w:ascii="Times" w:hAnsi="Times" w:cs="Times"/>
        </w:rPr>
        <w:t xml:space="preserve"> 38.2 (2003)</w:t>
      </w:r>
    </w:p>
    <w:p w14:paraId="62FD4EF4" w14:textId="77777777" w:rsidR="006D5144" w:rsidRPr="004F1496" w:rsidRDefault="006D5144" w:rsidP="0030782A">
      <w:pPr>
        <w:rPr>
          <w:rFonts w:ascii="Times" w:hAnsi="Times" w:cs="Times"/>
        </w:rPr>
      </w:pPr>
    </w:p>
    <w:p w14:paraId="1B5ED7E1" w14:textId="77777777" w:rsidR="00B30DDC" w:rsidRPr="004F1496" w:rsidRDefault="00B30DDC" w:rsidP="0030782A">
      <w:pPr>
        <w:rPr>
          <w:rFonts w:ascii="Times" w:hAnsi="Times" w:cs="Times New Roman"/>
        </w:rPr>
      </w:pPr>
      <w:r w:rsidRPr="004F1496">
        <w:rPr>
          <w:rFonts w:ascii="Times" w:hAnsi="Times" w:cs="Times"/>
        </w:rPr>
        <w:t>Claire Lauer, “</w:t>
      </w:r>
      <w:hyperlink r:id="rId7" w:history="1">
        <w:r w:rsidRPr="004F1496">
          <w:rPr>
            <w:rFonts w:ascii="Times" w:hAnsi="Times" w:cs="Times"/>
            <w:color w:val="4A6BFF"/>
          </w:rPr>
          <w:t>Contending with Terms</w:t>
        </w:r>
      </w:hyperlink>
      <w:r w:rsidRPr="004F1496">
        <w:rPr>
          <w:rFonts w:ascii="Times" w:hAnsi="Times" w:cs="Times"/>
        </w:rPr>
        <w:t xml:space="preserve">” </w:t>
      </w:r>
      <w:r w:rsidRPr="004F1496">
        <w:rPr>
          <w:rFonts w:ascii="Times" w:hAnsi="Times" w:cs="Times"/>
          <w:i/>
          <w:iCs/>
        </w:rPr>
        <w:t>Computers and Composition</w:t>
      </w:r>
      <w:r w:rsidRPr="004F1496">
        <w:rPr>
          <w:rFonts w:ascii="Times" w:hAnsi="Times" w:cs="Times"/>
        </w:rPr>
        <w:t xml:space="preserve"> 26 (2009)</w:t>
      </w:r>
    </w:p>
    <w:p w14:paraId="2ACADE87" w14:textId="77777777" w:rsidR="006D5144" w:rsidRPr="004F1496" w:rsidRDefault="006D5144" w:rsidP="0030782A">
      <w:pPr>
        <w:rPr>
          <w:rFonts w:ascii="Times" w:hAnsi="Times" w:cs="Times"/>
        </w:rPr>
      </w:pPr>
    </w:p>
    <w:p w14:paraId="208C8CF6" w14:textId="77777777" w:rsidR="00B30DDC" w:rsidRPr="004F1496" w:rsidRDefault="00B30DDC" w:rsidP="0030782A">
      <w:pPr>
        <w:rPr>
          <w:rFonts w:ascii="Times" w:hAnsi="Times" w:cs="Times New Roman"/>
        </w:rPr>
      </w:pPr>
      <w:r w:rsidRPr="004F1496">
        <w:rPr>
          <w:rFonts w:ascii="Times" w:hAnsi="Times" w:cs="Times"/>
        </w:rPr>
        <w:t xml:space="preserve">Philip </w:t>
      </w:r>
      <w:proofErr w:type="spellStart"/>
      <w:r w:rsidRPr="004F1496">
        <w:rPr>
          <w:rFonts w:ascii="Times" w:hAnsi="Times" w:cs="Times"/>
        </w:rPr>
        <w:t>Tagg</w:t>
      </w:r>
      <w:proofErr w:type="spellEnd"/>
      <w:r w:rsidRPr="004F1496">
        <w:rPr>
          <w:rFonts w:ascii="Times" w:hAnsi="Times" w:cs="Times"/>
        </w:rPr>
        <w:t>, “</w:t>
      </w:r>
      <w:hyperlink r:id="rId8" w:history="1">
        <w:r w:rsidRPr="004F1496">
          <w:rPr>
            <w:rFonts w:ascii="Times" w:hAnsi="Times" w:cs="Times"/>
            <w:color w:val="4A6BFF"/>
          </w:rPr>
          <w:t>Reading Sounds, or an Essay on Sounds, Music, Knowledge, Rock, and Society</w:t>
        </w:r>
      </w:hyperlink>
      <w:r w:rsidRPr="004F1496">
        <w:rPr>
          <w:rFonts w:ascii="Times" w:hAnsi="Times" w:cs="Times"/>
        </w:rPr>
        <w:t>” (1987)</w:t>
      </w:r>
    </w:p>
    <w:p w14:paraId="4B087203" w14:textId="77777777" w:rsidR="0030782A" w:rsidRPr="004F1496" w:rsidRDefault="0030782A" w:rsidP="0030782A">
      <w:pPr>
        <w:rPr>
          <w:rFonts w:ascii="Times" w:hAnsi="Times" w:cs="Times New Roman"/>
        </w:rPr>
      </w:pPr>
    </w:p>
    <w:p w14:paraId="1E0AC338" w14:textId="5E315A9A" w:rsidR="00B30DDC" w:rsidRPr="004F1496" w:rsidRDefault="00B30DDC" w:rsidP="0030782A">
      <w:pPr>
        <w:rPr>
          <w:rFonts w:ascii="Times" w:hAnsi="Times" w:cs="Times New Roman"/>
        </w:rPr>
      </w:pPr>
    </w:p>
    <w:p w14:paraId="1DF004ED" w14:textId="77777777" w:rsidR="0030782A" w:rsidRPr="004F1496" w:rsidRDefault="0030782A" w:rsidP="0030782A">
      <w:pPr>
        <w:rPr>
          <w:rFonts w:ascii="Times" w:hAnsi="Times" w:cs="Times New Roman"/>
        </w:rPr>
      </w:pPr>
      <w:r w:rsidRPr="004F1496">
        <w:rPr>
          <w:rFonts w:ascii="Times" w:hAnsi="Times" w:cs="Times New Roman"/>
        </w:rPr>
        <w:t>Week 8</w:t>
      </w:r>
    </w:p>
    <w:p w14:paraId="656BC231" w14:textId="77777777" w:rsidR="006D5144" w:rsidRPr="004F1496" w:rsidRDefault="006D5144" w:rsidP="006D514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" w:hAnsi="Times" w:cs="Times"/>
        </w:rPr>
      </w:pPr>
      <w:r w:rsidRPr="004F1496">
        <w:rPr>
          <w:rFonts w:ascii="Times" w:hAnsi="Times" w:cs="Times"/>
        </w:rPr>
        <w:t>Charles Moran and Anne Herrington, “</w:t>
      </w:r>
      <w:hyperlink r:id="rId9" w:history="1">
        <w:r w:rsidRPr="004F1496">
          <w:rPr>
            <w:rFonts w:ascii="Times" w:hAnsi="Times" w:cs="Times"/>
            <w:color w:val="4A6BFF"/>
          </w:rPr>
          <w:t>Seeking Guidance for Assessing Digital Compositions/Composing</w:t>
        </w:r>
      </w:hyperlink>
      <w:r w:rsidRPr="004F1496">
        <w:rPr>
          <w:rFonts w:ascii="Times" w:hAnsi="Times" w:cs="Times"/>
        </w:rPr>
        <w:t xml:space="preserve">” </w:t>
      </w:r>
      <w:r w:rsidRPr="004F1496">
        <w:rPr>
          <w:rFonts w:ascii="Times" w:hAnsi="Times" w:cs="Times"/>
          <w:i/>
          <w:iCs/>
        </w:rPr>
        <w:t>Digital Writing Assessment &amp; Evaluation</w:t>
      </w:r>
      <w:r w:rsidRPr="004F1496">
        <w:rPr>
          <w:rFonts w:ascii="Times" w:hAnsi="Times" w:cs="Times"/>
        </w:rPr>
        <w:t xml:space="preserve"> (Computers and Composition Digital Press, 2013)</w:t>
      </w:r>
    </w:p>
    <w:p w14:paraId="5DA0B65A" w14:textId="77777777" w:rsidR="006D5144" w:rsidRPr="004F1496" w:rsidRDefault="006D5144" w:rsidP="006D514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" w:hAnsi="Times" w:cs="Times"/>
        </w:rPr>
      </w:pPr>
    </w:p>
    <w:p w14:paraId="7205CAA8" w14:textId="77777777" w:rsidR="006D5144" w:rsidRPr="004F1496" w:rsidRDefault="006D5144" w:rsidP="006D514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" w:hAnsi="Times" w:cs="Times"/>
        </w:rPr>
      </w:pPr>
      <w:r w:rsidRPr="004F1496">
        <w:rPr>
          <w:rFonts w:ascii="Times" w:hAnsi="Times" w:cs="Times"/>
        </w:rPr>
        <w:t xml:space="preserve">Crystal </w:t>
      </w:r>
      <w:proofErr w:type="spellStart"/>
      <w:r w:rsidRPr="004F1496">
        <w:rPr>
          <w:rFonts w:ascii="Times" w:hAnsi="Times" w:cs="Times"/>
        </w:rPr>
        <w:t>VanKooten</w:t>
      </w:r>
      <w:proofErr w:type="spellEnd"/>
      <w:r w:rsidRPr="004F1496">
        <w:rPr>
          <w:rFonts w:ascii="Times" w:hAnsi="Times" w:cs="Times"/>
        </w:rPr>
        <w:t>, “</w:t>
      </w:r>
      <w:hyperlink r:id="rId10" w:history="1">
        <w:r w:rsidRPr="004F1496">
          <w:rPr>
            <w:rFonts w:ascii="Times" w:hAnsi="Times" w:cs="Times"/>
            <w:color w:val="4A6BFF"/>
          </w:rPr>
          <w:t>Toward a Rhetorically Sensitive Assessment Model for New Media Composition</w:t>
        </w:r>
      </w:hyperlink>
      <w:r w:rsidRPr="004F1496">
        <w:rPr>
          <w:rFonts w:ascii="Times" w:hAnsi="Times" w:cs="Times"/>
        </w:rPr>
        <w:t xml:space="preserve">” </w:t>
      </w:r>
      <w:r w:rsidRPr="004F1496">
        <w:rPr>
          <w:rFonts w:ascii="Times" w:hAnsi="Times" w:cs="Times"/>
          <w:i/>
          <w:iCs/>
        </w:rPr>
        <w:t>Digital Writing Assessment &amp; Evaluation</w:t>
      </w:r>
      <w:r w:rsidRPr="004F1496">
        <w:rPr>
          <w:rFonts w:ascii="Times" w:hAnsi="Times" w:cs="Times"/>
        </w:rPr>
        <w:t xml:space="preserve"> (Computers and Composition Digital Press, 2013)</w:t>
      </w:r>
    </w:p>
    <w:p w14:paraId="79807F2C" w14:textId="77777777" w:rsidR="006D5144" w:rsidRPr="004F1496" w:rsidRDefault="006D5144" w:rsidP="006D514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" w:hAnsi="Times" w:cs="Times"/>
        </w:rPr>
      </w:pPr>
    </w:p>
    <w:p w14:paraId="633C8EB5" w14:textId="77777777" w:rsidR="006D5144" w:rsidRPr="004F1496" w:rsidRDefault="006D5144" w:rsidP="006D514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" w:hAnsi="Times" w:cs="Times"/>
        </w:rPr>
      </w:pPr>
      <w:r w:rsidRPr="004F1496">
        <w:rPr>
          <w:rFonts w:ascii="Times" w:hAnsi="Times" w:cs="Times"/>
        </w:rPr>
        <w:t xml:space="preserve">Emily </w:t>
      </w:r>
      <w:proofErr w:type="spellStart"/>
      <w:r w:rsidRPr="004F1496">
        <w:rPr>
          <w:rFonts w:ascii="Times" w:hAnsi="Times" w:cs="Times"/>
        </w:rPr>
        <w:t>Wierszewski</w:t>
      </w:r>
      <w:proofErr w:type="spellEnd"/>
      <w:r w:rsidRPr="004F1496">
        <w:rPr>
          <w:rFonts w:ascii="Times" w:hAnsi="Times" w:cs="Times"/>
        </w:rPr>
        <w:t>, “</w:t>
      </w:r>
      <w:hyperlink r:id="rId11" w:history="1">
        <w:r w:rsidRPr="004F1496">
          <w:rPr>
            <w:rFonts w:ascii="Times" w:hAnsi="Times" w:cs="Times"/>
            <w:color w:val="4A6BFF"/>
          </w:rPr>
          <w:t>Something Old, Something New: Evaluative Criteria in Teacher Responses to Student Multimodal Texts</w:t>
        </w:r>
      </w:hyperlink>
      <w:r w:rsidRPr="004F1496">
        <w:rPr>
          <w:rFonts w:ascii="Times" w:hAnsi="Times" w:cs="Times"/>
        </w:rPr>
        <w:t xml:space="preserve">” </w:t>
      </w:r>
      <w:r w:rsidRPr="004F1496">
        <w:rPr>
          <w:rFonts w:ascii="Times" w:hAnsi="Times" w:cs="Times"/>
          <w:i/>
          <w:iCs/>
        </w:rPr>
        <w:t>Digital Writing Assessment &amp; Evaluation</w:t>
      </w:r>
      <w:r w:rsidRPr="004F1496">
        <w:rPr>
          <w:rFonts w:ascii="Times" w:hAnsi="Times" w:cs="Times"/>
        </w:rPr>
        <w:t xml:space="preserve"> (Computers and Composition Digital Press, 2013)</w:t>
      </w:r>
    </w:p>
    <w:p w14:paraId="519BAB14" w14:textId="77777777" w:rsidR="006D5144" w:rsidRPr="004F1496" w:rsidRDefault="006D5144" w:rsidP="006D5144">
      <w:pPr>
        <w:rPr>
          <w:rFonts w:ascii="Times" w:hAnsi="Times" w:cs="Times"/>
        </w:rPr>
      </w:pPr>
    </w:p>
    <w:p w14:paraId="1BF9B9D0" w14:textId="253BA360" w:rsidR="00B30DDC" w:rsidRPr="004F1496" w:rsidRDefault="006D5144" w:rsidP="006D5144">
      <w:pPr>
        <w:rPr>
          <w:rFonts w:ascii="Times" w:hAnsi="Times" w:cs="Times New Roman"/>
        </w:rPr>
      </w:pPr>
      <w:r w:rsidRPr="004F1496">
        <w:rPr>
          <w:rFonts w:ascii="Times" w:hAnsi="Times" w:cs="Times"/>
        </w:rPr>
        <w:t xml:space="preserve">Sean </w:t>
      </w:r>
      <w:proofErr w:type="spellStart"/>
      <w:r w:rsidRPr="004F1496">
        <w:rPr>
          <w:rFonts w:ascii="Times" w:hAnsi="Times" w:cs="Times"/>
        </w:rPr>
        <w:t>Zdenek</w:t>
      </w:r>
      <w:proofErr w:type="spellEnd"/>
      <w:r w:rsidRPr="004F1496">
        <w:rPr>
          <w:rFonts w:ascii="Times" w:hAnsi="Times" w:cs="Times"/>
        </w:rPr>
        <w:t>, “</w:t>
      </w:r>
      <w:hyperlink r:id="rId12" w:history="1">
        <w:r w:rsidRPr="004F1496">
          <w:rPr>
            <w:rFonts w:ascii="Times" w:hAnsi="Times" w:cs="Times"/>
            <w:color w:val="4A6BFF"/>
          </w:rPr>
          <w:t>Which Sounds Are Significant? Towards a Rhetoric of Closed Captioning</w:t>
        </w:r>
      </w:hyperlink>
      <w:r w:rsidRPr="004F1496">
        <w:rPr>
          <w:rFonts w:ascii="Times" w:hAnsi="Times" w:cs="Times"/>
        </w:rPr>
        <w:t xml:space="preserve">” </w:t>
      </w:r>
      <w:r w:rsidRPr="004F1496">
        <w:rPr>
          <w:rFonts w:ascii="Times" w:hAnsi="Times" w:cs="Times"/>
          <w:i/>
          <w:iCs/>
        </w:rPr>
        <w:t>Disability Studies Quarterly</w:t>
      </w:r>
      <w:r w:rsidRPr="004F1496">
        <w:rPr>
          <w:rFonts w:ascii="Times" w:hAnsi="Times" w:cs="Times"/>
        </w:rPr>
        <w:t xml:space="preserve"> 31.3 (2011)</w:t>
      </w:r>
    </w:p>
    <w:p w14:paraId="5BFEEDEA" w14:textId="77777777" w:rsidR="006D5144" w:rsidRPr="004F1496" w:rsidRDefault="006D5144" w:rsidP="0030782A">
      <w:pPr>
        <w:rPr>
          <w:rFonts w:ascii="Times" w:hAnsi="Times" w:cs="Times New Roman"/>
        </w:rPr>
      </w:pPr>
    </w:p>
    <w:p w14:paraId="4DA1EEB9" w14:textId="77777777" w:rsidR="006D5144" w:rsidRPr="004F1496" w:rsidRDefault="006D5144" w:rsidP="006D5144">
      <w:pPr>
        <w:rPr>
          <w:rFonts w:ascii="Times" w:hAnsi="Times" w:cs="Times New Roman"/>
        </w:rPr>
      </w:pPr>
    </w:p>
    <w:p w14:paraId="64BD4F8E" w14:textId="77777777" w:rsidR="006D5144" w:rsidRPr="004F1496" w:rsidRDefault="006D5144" w:rsidP="006D5144">
      <w:pPr>
        <w:rPr>
          <w:rFonts w:ascii="Times" w:hAnsi="Times" w:cs="Times New Roman"/>
        </w:rPr>
      </w:pPr>
      <w:r w:rsidRPr="004F1496">
        <w:rPr>
          <w:rFonts w:ascii="Times" w:hAnsi="Times" w:cs="Times New Roman"/>
        </w:rPr>
        <w:t>Digital-Visual Rhetoric?</w:t>
      </w:r>
    </w:p>
    <w:p w14:paraId="5A776184" w14:textId="77777777" w:rsidR="0030782A" w:rsidRPr="004F1496" w:rsidRDefault="0030782A" w:rsidP="0030782A">
      <w:pPr>
        <w:rPr>
          <w:rFonts w:ascii="Times" w:hAnsi="Times" w:cs="Times New Roman"/>
        </w:rPr>
      </w:pPr>
      <w:r w:rsidRPr="004F1496">
        <w:rPr>
          <w:rFonts w:ascii="Times" w:hAnsi="Times" w:cs="Times New Roman"/>
        </w:rPr>
        <w:t xml:space="preserve">Week 9 </w:t>
      </w:r>
    </w:p>
    <w:p w14:paraId="30E4F400" w14:textId="28E6D842" w:rsidR="00694BE2" w:rsidRPr="004F1496" w:rsidRDefault="004F1496" w:rsidP="00694BE2">
      <w:pPr>
        <w:rPr>
          <w:rFonts w:ascii="Times" w:hAnsi="Times" w:cs="Times New Roman"/>
        </w:rPr>
      </w:pPr>
      <w:proofErr w:type="spellStart"/>
      <w:r w:rsidRPr="004F1496">
        <w:rPr>
          <w:rFonts w:ascii="Times" w:hAnsi="Times" w:cs="Arial"/>
          <w:color w:val="262626"/>
        </w:rPr>
        <w:t>Stroupe</w:t>
      </w:r>
      <w:proofErr w:type="spellEnd"/>
      <w:r w:rsidRPr="004F1496">
        <w:rPr>
          <w:rFonts w:ascii="Times" w:hAnsi="Times" w:cs="Arial"/>
          <w:color w:val="262626"/>
        </w:rPr>
        <w:t>, “Visualizing English: Recognizing the Hybrid Literacy of Visual and Verbal Authorship on the Web”</w:t>
      </w:r>
    </w:p>
    <w:p w14:paraId="4A4F6851" w14:textId="77777777" w:rsidR="0030782A" w:rsidRPr="004F1496" w:rsidRDefault="0030782A" w:rsidP="0030782A">
      <w:pPr>
        <w:rPr>
          <w:rFonts w:ascii="Times" w:hAnsi="Times" w:cs="Times New Roman"/>
        </w:rPr>
      </w:pPr>
    </w:p>
    <w:p w14:paraId="6361D6F2" w14:textId="77777777" w:rsidR="0030782A" w:rsidRPr="004F1496" w:rsidRDefault="0030782A" w:rsidP="0030782A">
      <w:pPr>
        <w:rPr>
          <w:rFonts w:ascii="Times" w:hAnsi="Times" w:cs="Times New Roman"/>
        </w:rPr>
      </w:pPr>
      <w:r w:rsidRPr="004F1496">
        <w:rPr>
          <w:rFonts w:ascii="Times" w:hAnsi="Times" w:cs="Times New Roman"/>
        </w:rPr>
        <w:t>Week 10</w:t>
      </w:r>
    </w:p>
    <w:p w14:paraId="03C1A2EC" w14:textId="63266EA0" w:rsidR="004F1496" w:rsidRPr="004F1496" w:rsidRDefault="004F1496" w:rsidP="0030782A">
      <w:pPr>
        <w:rPr>
          <w:rFonts w:ascii="Times" w:hAnsi="Times" w:cs="Times New Roman"/>
        </w:rPr>
      </w:pPr>
      <w:r w:rsidRPr="004F1496">
        <w:rPr>
          <w:rFonts w:ascii="Times" w:hAnsi="Times" w:cs="Arial"/>
          <w:bCs/>
          <w:color w:val="0E0E0E"/>
        </w:rPr>
        <w:t xml:space="preserve">Practices of Looking: An Introduction to Visual Culture </w:t>
      </w:r>
      <w:proofErr w:type="spellStart"/>
      <w:r w:rsidRPr="004F1496">
        <w:rPr>
          <w:rFonts w:ascii="Times" w:hAnsi="Times" w:cs="Arial"/>
          <w:bCs/>
          <w:color w:val="0E0E0E"/>
        </w:rPr>
        <w:t>Ch</w:t>
      </w:r>
      <w:proofErr w:type="spellEnd"/>
      <w:r w:rsidRPr="004F1496">
        <w:rPr>
          <w:rFonts w:ascii="Times" w:hAnsi="Times" w:cs="Arial"/>
          <w:bCs/>
          <w:color w:val="0E0E0E"/>
        </w:rPr>
        <w:t xml:space="preserve"> 1 and 2</w:t>
      </w:r>
    </w:p>
    <w:p w14:paraId="3B7FF4DB" w14:textId="77777777" w:rsidR="0030782A" w:rsidRPr="004F1496" w:rsidRDefault="0030782A" w:rsidP="0030782A">
      <w:pPr>
        <w:rPr>
          <w:rFonts w:ascii="Times" w:hAnsi="Times" w:cs="Times New Roman"/>
        </w:rPr>
      </w:pPr>
    </w:p>
    <w:p w14:paraId="36E14176" w14:textId="77777777" w:rsidR="0030782A" w:rsidRPr="004F1496" w:rsidRDefault="0030782A" w:rsidP="0030782A">
      <w:pPr>
        <w:rPr>
          <w:rFonts w:ascii="Times" w:hAnsi="Times" w:cs="Times New Roman"/>
        </w:rPr>
      </w:pPr>
      <w:r w:rsidRPr="004F1496">
        <w:rPr>
          <w:rFonts w:ascii="Times" w:hAnsi="Times" w:cs="Times New Roman"/>
        </w:rPr>
        <w:t>Week 11</w:t>
      </w:r>
    </w:p>
    <w:p w14:paraId="546ED3A1" w14:textId="77777777" w:rsidR="004F1496" w:rsidRPr="004F1496" w:rsidRDefault="004F1496" w:rsidP="004F1496">
      <w:pPr>
        <w:widowControl w:val="0"/>
        <w:autoSpaceDE w:val="0"/>
        <w:autoSpaceDN w:val="0"/>
        <w:adjustRightInd w:val="0"/>
        <w:rPr>
          <w:rFonts w:ascii="Times" w:hAnsi="Times" w:cs="Arial"/>
          <w:color w:val="262626"/>
        </w:rPr>
      </w:pPr>
    </w:p>
    <w:p w14:paraId="047F8986" w14:textId="77777777" w:rsidR="004F1496" w:rsidRPr="004F1496" w:rsidRDefault="004F1496" w:rsidP="004F1496">
      <w:pPr>
        <w:widowControl w:val="0"/>
        <w:autoSpaceDE w:val="0"/>
        <w:autoSpaceDN w:val="0"/>
        <w:adjustRightInd w:val="0"/>
        <w:rPr>
          <w:rFonts w:ascii="Times" w:hAnsi="Times" w:cs="Arial"/>
          <w:color w:val="262626"/>
        </w:rPr>
      </w:pPr>
      <w:proofErr w:type="spellStart"/>
      <w:r w:rsidRPr="004F1496">
        <w:rPr>
          <w:rFonts w:ascii="Times" w:hAnsi="Times" w:cs="Arial"/>
          <w:color w:val="262626"/>
        </w:rPr>
        <w:t>Selfe</w:t>
      </w:r>
      <w:proofErr w:type="spellEnd"/>
      <w:r w:rsidRPr="004F1496">
        <w:rPr>
          <w:rFonts w:ascii="Times" w:hAnsi="Times" w:cs="Arial"/>
          <w:color w:val="262626"/>
        </w:rPr>
        <w:t>, “Toward New Media Texts: Taking Up the Challenges of Visual Literacy”</w:t>
      </w:r>
    </w:p>
    <w:p w14:paraId="3AB9A9B8" w14:textId="77777777" w:rsidR="004F1496" w:rsidRPr="004F1496" w:rsidRDefault="004F1496" w:rsidP="004F1496">
      <w:pPr>
        <w:widowControl w:val="0"/>
        <w:autoSpaceDE w:val="0"/>
        <w:autoSpaceDN w:val="0"/>
        <w:adjustRightInd w:val="0"/>
        <w:rPr>
          <w:rFonts w:ascii="Times" w:hAnsi="Times" w:cs="Arial"/>
          <w:color w:val="262626"/>
        </w:rPr>
      </w:pPr>
    </w:p>
    <w:p w14:paraId="2BCB909B" w14:textId="77777777" w:rsidR="004F1496" w:rsidRPr="004F1496" w:rsidRDefault="004F1496" w:rsidP="004F1496">
      <w:pPr>
        <w:widowControl w:val="0"/>
        <w:autoSpaceDE w:val="0"/>
        <w:autoSpaceDN w:val="0"/>
        <w:adjustRightInd w:val="0"/>
        <w:rPr>
          <w:rFonts w:ascii="Times" w:hAnsi="Times" w:cs="Arial"/>
          <w:color w:val="262626"/>
        </w:rPr>
      </w:pPr>
      <w:r w:rsidRPr="004F1496">
        <w:rPr>
          <w:rFonts w:ascii="Times" w:hAnsi="Times" w:cs="Arial"/>
          <w:color w:val="262626"/>
        </w:rPr>
        <w:t>Hocks, “Understanding Visual Rhetoric in Digital Writing Environments”</w:t>
      </w:r>
    </w:p>
    <w:p w14:paraId="7FB0D6B3" w14:textId="77777777" w:rsidR="004F1496" w:rsidRPr="004F1496" w:rsidRDefault="004F1496" w:rsidP="004F1496">
      <w:pPr>
        <w:widowControl w:val="0"/>
        <w:autoSpaceDE w:val="0"/>
        <w:autoSpaceDN w:val="0"/>
        <w:adjustRightInd w:val="0"/>
        <w:rPr>
          <w:rFonts w:ascii="Times" w:hAnsi="Times" w:cs="Arial"/>
          <w:color w:val="262626"/>
        </w:rPr>
      </w:pPr>
    </w:p>
    <w:p w14:paraId="3B774341" w14:textId="77777777" w:rsidR="004F1496" w:rsidRPr="004F1496" w:rsidRDefault="004F1496" w:rsidP="004F1496">
      <w:pPr>
        <w:widowControl w:val="0"/>
        <w:autoSpaceDE w:val="0"/>
        <w:autoSpaceDN w:val="0"/>
        <w:adjustRightInd w:val="0"/>
        <w:rPr>
          <w:rFonts w:ascii="Times" w:hAnsi="Times" w:cs="Arial"/>
          <w:color w:val="262626"/>
        </w:rPr>
      </w:pPr>
      <w:r w:rsidRPr="004F1496">
        <w:rPr>
          <w:rFonts w:ascii="Times" w:hAnsi="Times" w:cs="Arial"/>
          <w:color w:val="262626"/>
        </w:rPr>
        <w:t>George, “From Analysis to Design: Visual Communication in the Teaching of Writing”</w:t>
      </w:r>
    </w:p>
    <w:p w14:paraId="3E298F95" w14:textId="77777777" w:rsidR="004F1496" w:rsidRPr="004F1496" w:rsidRDefault="004F1496" w:rsidP="004F1496">
      <w:pPr>
        <w:widowControl w:val="0"/>
        <w:autoSpaceDE w:val="0"/>
        <w:autoSpaceDN w:val="0"/>
        <w:adjustRightInd w:val="0"/>
        <w:rPr>
          <w:rFonts w:ascii="Times" w:hAnsi="Times" w:cs="Arial"/>
          <w:color w:val="262626"/>
        </w:rPr>
      </w:pPr>
    </w:p>
    <w:p w14:paraId="604B424B" w14:textId="77777777" w:rsidR="0030782A" w:rsidRPr="004F1496" w:rsidRDefault="0030782A" w:rsidP="0030782A">
      <w:pPr>
        <w:rPr>
          <w:rFonts w:ascii="Times" w:hAnsi="Times" w:cs="Times New Roman"/>
        </w:rPr>
      </w:pPr>
      <w:r w:rsidRPr="004F1496">
        <w:rPr>
          <w:rFonts w:ascii="Times" w:hAnsi="Times" w:cs="Times New Roman"/>
        </w:rPr>
        <w:t>Week 12</w:t>
      </w:r>
    </w:p>
    <w:p w14:paraId="7E050373" w14:textId="77777777" w:rsidR="004F1496" w:rsidRPr="004F1496" w:rsidRDefault="004F1496" w:rsidP="004F1496">
      <w:pPr>
        <w:widowControl w:val="0"/>
        <w:autoSpaceDE w:val="0"/>
        <w:autoSpaceDN w:val="0"/>
        <w:adjustRightInd w:val="0"/>
        <w:rPr>
          <w:rFonts w:ascii="Times" w:hAnsi="Times" w:cs="Arial"/>
          <w:color w:val="262626"/>
        </w:rPr>
      </w:pPr>
      <w:r w:rsidRPr="004F1496">
        <w:rPr>
          <w:rFonts w:ascii="Times" w:hAnsi="Times" w:cs="Arial"/>
          <w:color w:val="262626"/>
        </w:rPr>
        <w:t>Westbrook, “Visual Rhetoric in a Culture of Fear: Impediments to Multimedia Production”</w:t>
      </w:r>
    </w:p>
    <w:p w14:paraId="21623DC7" w14:textId="77777777" w:rsidR="004F1496" w:rsidRPr="004F1496" w:rsidRDefault="004F1496" w:rsidP="004F1496">
      <w:pPr>
        <w:widowControl w:val="0"/>
        <w:autoSpaceDE w:val="0"/>
        <w:autoSpaceDN w:val="0"/>
        <w:adjustRightInd w:val="0"/>
        <w:rPr>
          <w:rFonts w:ascii="Times" w:hAnsi="Times" w:cs="Arial"/>
          <w:color w:val="262626"/>
        </w:rPr>
      </w:pPr>
    </w:p>
    <w:p w14:paraId="50E8BD74" w14:textId="77777777" w:rsidR="004F1496" w:rsidRPr="004F1496" w:rsidRDefault="004F1496" w:rsidP="004F1496">
      <w:pPr>
        <w:widowControl w:val="0"/>
        <w:autoSpaceDE w:val="0"/>
        <w:autoSpaceDN w:val="0"/>
        <w:adjustRightInd w:val="0"/>
        <w:rPr>
          <w:rFonts w:ascii="Times" w:hAnsi="Times" w:cs="Arial"/>
          <w:color w:val="262626"/>
        </w:rPr>
      </w:pPr>
      <w:r w:rsidRPr="004F1496">
        <w:rPr>
          <w:rFonts w:ascii="Times" w:hAnsi="Times" w:cs="Arial"/>
          <w:color w:val="262626"/>
        </w:rPr>
        <w:t xml:space="preserve">Takayoshi and </w:t>
      </w:r>
      <w:proofErr w:type="spellStart"/>
      <w:r w:rsidRPr="004F1496">
        <w:rPr>
          <w:rFonts w:ascii="Times" w:hAnsi="Times" w:cs="Arial"/>
          <w:color w:val="262626"/>
        </w:rPr>
        <w:t>Selfe</w:t>
      </w:r>
      <w:proofErr w:type="spellEnd"/>
      <w:r w:rsidRPr="004F1496">
        <w:rPr>
          <w:rFonts w:ascii="Times" w:hAnsi="Times" w:cs="Arial"/>
          <w:color w:val="262626"/>
        </w:rPr>
        <w:t>, “Thinking about Multimodality”</w:t>
      </w:r>
    </w:p>
    <w:p w14:paraId="0BB8F3E5" w14:textId="77777777" w:rsidR="004F1496" w:rsidRPr="004F1496" w:rsidRDefault="004F1496" w:rsidP="004F1496">
      <w:pPr>
        <w:rPr>
          <w:rFonts w:ascii="Times" w:hAnsi="Times" w:cs="Arial"/>
          <w:color w:val="262626"/>
        </w:rPr>
      </w:pPr>
    </w:p>
    <w:p w14:paraId="5171491E" w14:textId="77777777" w:rsidR="004F1496" w:rsidRPr="004F1496" w:rsidRDefault="004F1496" w:rsidP="004F1496">
      <w:pPr>
        <w:rPr>
          <w:rFonts w:ascii="Times" w:hAnsi="Times" w:cs="Times New Roman"/>
        </w:rPr>
      </w:pPr>
      <w:proofErr w:type="spellStart"/>
      <w:r w:rsidRPr="004F1496">
        <w:rPr>
          <w:rFonts w:ascii="Times" w:hAnsi="Times" w:cs="Arial"/>
          <w:color w:val="262626"/>
        </w:rPr>
        <w:t>Turnley</w:t>
      </w:r>
      <w:proofErr w:type="spellEnd"/>
      <w:r w:rsidRPr="004F1496">
        <w:rPr>
          <w:rFonts w:ascii="Times" w:hAnsi="Times" w:cs="Arial"/>
          <w:color w:val="262626"/>
        </w:rPr>
        <w:t xml:space="preserve">, “Towards a </w:t>
      </w:r>
      <w:proofErr w:type="spellStart"/>
      <w:r w:rsidRPr="004F1496">
        <w:rPr>
          <w:rFonts w:ascii="Times" w:hAnsi="Times" w:cs="Arial"/>
          <w:color w:val="262626"/>
        </w:rPr>
        <w:t>Mediological</w:t>
      </w:r>
      <w:proofErr w:type="spellEnd"/>
      <w:r w:rsidRPr="004F1496">
        <w:rPr>
          <w:rFonts w:ascii="Times" w:hAnsi="Times" w:cs="Arial"/>
          <w:color w:val="262626"/>
        </w:rPr>
        <w:t xml:space="preserve"> Method: A Framework for Critically Engaging Dimensions of a Medium”</w:t>
      </w:r>
    </w:p>
    <w:p w14:paraId="423B32F4" w14:textId="77777777" w:rsidR="0030782A" w:rsidRPr="004F1496" w:rsidRDefault="0030782A" w:rsidP="0030782A">
      <w:pPr>
        <w:rPr>
          <w:rFonts w:ascii="Times" w:hAnsi="Times" w:cs="Times New Roman"/>
        </w:rPr>
      </w:pPr>
    </w:p>
    <w:p w14:paraId="741E9035" w14:textId="77777777" w:rsidR="0030782A" w:rsidRPr="004F1496" w:rsidRDefault="0030782A" w:rsidP="0030782A">
      <w:pPr>
        <w:rPr>
          <w:rFonts w:ascii="Times" w:hAnsi="Times" w:cs="Times New Roman"/>
        </w:rPr>
      </w:pPr>
      <w:r w:rsidRPr="004F1496">
        <w:rPr>
          <w:rFonts w:ascii="Times" w:hAnsi="Times" w:cs="Times New Roman"/>
        </w:rPr>
        <w:t>Week 13</w:t>
      </w:r>
    </w:p>
    <w:p w14:paraId="538F2BBA" w14:textId="77777777" w:rsidR="0030782A" w:rsidRPr="004F1496" w:rsidRDefault="0030782A" w:rsidP="0030782A">
      <w:pPr>
        <w:rPr>
          <w:rFonts w:ascii="Times" w:hAnsi="Times" w:cs="Times New Roman"/>
        </w:rPr>
      </w:pPr>
    </w:p>
    <w:p w14:paraId="368D5CC2" w14:textId="77777777" w:rsidR="0030782A" w:rsidRPr="004F1496" w:rsidRDefault="0030782A" w:rsidP="0030782A">
      <w:pPr>
        <w:rPr>
          <w:rFonts w:ascii="Times" w:hAnsi="Times" w:cs="Times New Roman"/>
        </w:rPr>
      </w:pPr>
      <w:r w:rsidRPr="004F1496">
        <w:rPr>
          <w:rFonts w:ascii="Times" w:hAnsi="Times" w:cs="Times New Roman"/>
        </w:rPr>
        <w:t>Week 14</w:t>
      </w:r>
    </w:p>
    <w:p w14:paraId="682C3E50" w14:textId="77777777" w:rsidR="0030782A" w:rsidRPr="004F1496" w:rsidRDefault="0030782A" w:rsidP="0030782A">
      <w:pPr>
        <w:rPr>
          <w:rFonts w:ascii="Times" w:hAnsi="Times" w:cs="Times New Roman"/>
        </w:rPr>
      </w:pPr>
    </w:p>
    <w:p w14:paraId="045F79FA" w14:textId="77777777" w:rsidR="0030782A" w:rsidRPr="004F1496" w:rsidRDefault="0030782A" w:rsidP="0030782A">
      <w:pPr>
        <w:rPr>
          <w:rFonts w:ascii="Times" w:hAnsi="Times" w:cs="Times New Roman"/>
        </w:rPr>
      </w:pPr>
      <w:r w:rsidRPr="004F1496">
        <w:rPr>
          <w:rFonts w:ascii="Times" w:hAnsi="Times" w:cs="Times New Roman"/>
        </w:rPr>
        <w:t>Week 15</w:t>
      </w:r>
    </w:p>
    <w:p w14:paraId="5DD72969" w14:textId="77777777" w:rsidR="0030782A" w:rsidRPr="004F1496" w:rsidRDefault="0030782A" w:rsidP="0030782A">
      <w:pPr>
        <w:rPr>
          <w:rFonts w:ascii="Times" w:hAnsi="Times" w:cs="Times New Roman"/>
        </w:rPr>
      </w:pPr>
    </w:p>
    <w:p w14:paraId="225C86D3" w14:textId="50B56E68" w:rsidR="003358FC" w:rsidRPr="004F1496" w:rsidRDefault="00D66134">
      <w:pPr>
        <w:rPr>
          <w:rFonts w:ascii="Times" w:hAnsi="Times"/>
        </w:rPr>
      </w:pPr>
      <w:r w:rsidRPr="004F1496">
        <w:rPr>
          <w:rFonts w:ascii="Times" w:hAnsi="Times"/>
        </w:rPr>
        <w:t xml:space="preserve">Projects - </w:t>
      </w:r>
      <w:r w:rsidR="00AF5684" w:rsidRPr="004F1496">
        <w:rPr>
          <w:rFonts w:ascii="Times" w:hAnsi="Times"/>
        </w:rPr>
        <w:t xml:space="preserve">2 Digital Projects, Paper, Reading Responses </w:t>
      </w:r>
    </w:p>
    <w:sectPr w:rsidR="003358FC" w:rsidRPr="004F1496" w:rsidSect="00BA39C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8FC"/>
    <w:rsid w:val="0030782A"/>
    <w:rsid w:val="003358FC"/>
    <w:rsid w:val="004F1496"/>
    <w:rsid w:val="00517652"/>
    <w:rsid w:val="00694BE2"/>
    <w:rsid w:val="006C364A"/>
    <w:rsid w:val="006D5144"/>
    <w:rsid w:val="00AF5684"/>
    <w:rsid w:val="00B30DDC"/>
    <w:rsid w:val="00BA39C2"/>
    <w:rsid w:val="00D66134"/>
    <w:rsid w:val="00E43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4B6837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358F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358F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16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ccdigitalpress.org/dwae/05_wierszewski.html" TargetMode="External"/><Relationship Id="rId12" Type="http://schemas.openxmlformats.org/officeDocument/2006/relationships/hyperlink" Target="http://dsq-sds.org/article/view/1667/1604" TargetMode="Externa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dmacinstitute.com/wp-content/uploads/2015/03/daley-expanding-concept-literacy.pdf" TargetMode="External"/><Relationship Id="rId7" Type="http://schemas.openxmlformats.org/officeDocument/2006/relationships/hyperlink" Target="http://www.dmacinstitute.com/wp-content/uploads/2015/03/lauer-contending-terms.pdf" TargetMode="External"/><Relationship Id="rId8" Type="http://schemas.openxmlformats.org/officeDocument/2006/relationships/hyperlink" Target="http://www.dmacinstitute.com/wp-content/uploads/2015/03/tagg-reading-sounds-essay-sounds.pdf" TargetMode="External"/><Relationship Id="rId9" Type="http://schemas.openxmlformats.org/officeDocument/2006/relationships/hyperlink" Target="http://ccdigitalpress.org/dwae/03_moran.html" TargetMode="External"/><Relationship Id="rId10" Type="http://schemas.openxmlformats.org/officeDocument/2006/relationships/hyperlink" Target="http://ccdigitalpress.org/dwae/09_vankooten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474</Words>
  <Characters>2704</Characters>
  <Application>Microsoft Macintosh Word</Application>
  <DocSecurity>0</DocSecurity>
  <Lines>22</Lines>
  <Paragraphs>6</Paragraphs>
  <ScaleCrop>false</ScaleCrop>
  <Company/>
  <LinksUpToDate>false</LinksUpToDate>
  <CharactersWithSpaces>3172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F</dc:creator>
  <cp:keywords/>
  <dc:description/>
  <cp:lastModifiedBy>J F</cp:lastModifiedBy>
  <cp:revision>5</cp:revision>
  <dcterms:created xsi:type="dcterms:W3CDTF">2015-08-27T16:23:00Z</dcterms:created>
  <dcterms:modified xsi:type="dcterms:W3CDTF">2015-08-27T23:36:00Z</dcterms:modified>
</cp:coreProperties>
</file>