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B7D38" w14:textId="77777777" w:rsidR="00BA39C2" w:rsidRDefault="00F1109C">
      <w:bookmarkStart w:id="0" w:name="OLE_LINK1"/>
      <w:bookmarkStart w:id="1" w:name="OLE_LINK2"/>
      <w:r>
        <w:t>Building off of the title</w:t>
      </w:r>
    </w:p>
    <w:p w14:paraId="51FF8B15" w14:textId="77777777" w:rsidR="00F1109C" w:rsidRDefault="00F1109C"/>
    <w:p w14:paraId="5387983E" w14:textId="77777777" w:rsidR="00F1109C" w:rsidRDefault="00F1109C">
      <w:r>
        <w:t xml:space="preserve">Continuing the conversation of incorporating multimodal compositions in the writing classrooms. </w:t>
      </w:r>
      <w:bookmarkStart w:id="2" w:name="_GoBack"/>
      <w:bookmarkEnd w:id="2"/>
    </w:p>
    <w:p w14:paraId="13E866C8" w14:textId="77777777" w:rsidR="00F1109C" w:rsidRDefault="00F1109C"/>
    <w:p w14:paraId="55BBBB7B" w14:textId="77777777" w:rsidR="00F1109C" w:rsidRDefault="000101F8">
      <w:r>
        <w:t>There are, before we can begin, always the complications to consider.</w:t>
      </w:r>
    </w:p>
    <w:p w14:paraId="1E1439B3" w14:textId="77777777" w:rsidR="000101F8" w:rsidRDefault="000101F8"/>
    <w:p w14:paraId="08F63D9B" w14:textId="4C1D2AE4" w:rsidR="000101F8" w:rsidRDefault="000101F8">
      <w:r>
        <w:t xml:space="preserve">What is the value of developing </w:t>
      </w:r>
      <w:proofErr w:type="spellStart"/>
      <w:r>
        <w:t>multiliteracies</w:t>
      </w:r>
      <w:proofErr w:type="spellEnd"/>
      <w:r>
        <w:t xml:space="preserve">? </w:t>
      </w:r>
      <w:r w:rsidR="00E04881">
        <w:t xml:space="preserve">Why use multimodal compositions? </w:t>
      </w:r>
    </w:p>
    <w:p w14:paraId="31B6C7D6" w14:textId="579BDFFE" w:rsidR="00E04881" w:rsidRDefault="00E04881">
      <w:r>
        <w:sym w:font="Wingdings" w:char="F0E0"/>
      </w:r>
      <w:r>
        <w:t xml:space="preserve"> </w:t>
      </w:r>
      <w:proofErr w:type="gramStart"/>
      <w:r>
        <w:t>these</w:t>
      </w:r>
      <w:proofErr w:type="gramEnd"/>
      <w:r>
        <w:t xml:space="preserve"> are on going debates, and we fall on the side that sees the value, and dare we say necessities of doing so.</w:t>
      </w:r>
    </w:p>
    <w:p w14:paraId="4C00D944" w14:textId="77777777" w:rsidR="00E04881" w:rsidRDefault="00E04881"/>
    <w:p w14:paraId="11ECE865" w14:textId="2A381289" w:rsidR="00E04881" w:rsidRDefault="00E04881">
      <w:r>
        <w:t>The issue thus becomes how?</w:t>
      </w:r>
    </w:p>
    <w:p w14:paraId="489C2B5B" w14:textId="77777777" w:rsidR="00E04881" w:rsidRDefault="00E04881"/>
    <w:p w14:paraId="442BC864" w14:textId="29604DC0" w:rsidR="00E04881" w:rsidRDefault="00E04881">
      <w:r>
        <w:t xml:space="preserve">In an effort to do more than simply have students compose mixing modes. </w:t>
      </w:r>
      <w:proofErr w:type="gramStart"/>
      <w:r>
        <w:t>And for high stakes?</w:t>
      </w:r>
      <w:proofErr w:type="gramEnd"/>
      <w:r>
        <w:t xml:space="preserve"> </w:t>
      </w:r>
    </w:p>
    <w:p w14:paraId="5EB38E20" w14:textId="77777777" w:rsidR="00E04881" w:rsidRDefault="00E04881"/>
    <w:p w14:paraId="6E937658" w14:textId="237C8FF6" w:rsidR="00E04881" w:rsidRDefault="00E04881">
      <w:r>
        <w:t xml:space="preserve">So, here </w:t>
      </w:r>
      <w:proofErr w:type="gramStart"/>
      <w:r>
        <w:t>is</w:t>
      </w:r>
      <w:proofErr w:type="gramEnd"/>
      <w:r>
        <w:t xml:space="preserve"> our assignment </w:t>
      </w:r>
      <w:r>
        <w:sym w:font="Wingdings" w:char="F0E0"/>
      </w:r>
      <w:r>
        <w:t xml:space="preserve"> Self-Reflection compositions that are multimodal</w:t>
      </w:r>
    </w:p>
    <w:p w14:paraId="6C3B893A" w14:textId="77777777" w:rsidR="001E44F7" w:rsidRDefault="001E44F7"/>
    <w:p w14:paraId="430C5408" w14:textId="3CB6B4D9" w:rsidR="001E44F7" w:rsidRDefault="001E44F7">
      <w:r>
        <w:t xml:space="preserve">Benefits </w:t>
      </w:r>
      <w:r>
        <w:sym w:font="Wingdings" w:char="F0E0"/>
      </w:r>
      <w:r>
        <w:t xml:space="preserve"> low stakes</w:t>
      </w:r>
    </w:p>
    <w:p w14:paraId="26AFAE19" w14:textId="77F3E21F" w:rsidR="001E44F7" w:rsidRDefault="001E44F7">
      <w:r>
        <w:tab/>
      </w:r>
      <w:r>
        <w:tab/>
        <w:t>Develop students study skills/practices</w:t>
      </w:r>
    </w:p>
    <w:p w14:paraId="2FAF6CF6" w14:textId="5F5A12CE" w:rsidR="001E44F7" w:rsidRDefault="001E44F7">
      <w:r>
        <w:tab/>
      </w:r>
      <w:r>
        <w:tab/>
        <w:t>Chance to incorporate visual rhetoric, which depending on curriculum can be difficult</w:t>
      </w:r>
    </w:p>
    <w:p w14:paraId="23C5339F" w14:textId="204D1955" w:rsidR="001E44F7" w:rsidRDefault="001E44F7">
      <w:r>
        <w:t>For us specifically, the 2</w:t>
      </w:r>
      <w:r w:rsidRPr="001E44F7">
        <w:rPr>
          <w:vertAlign w:val="superscript"/>
        </w:rPr>
        <w:t>nd</w:t>
      </w:r>
      <w:r>
        <w:t xml:space="preserve"> comp class we teach at UTEP is a hybrid. Class. We have one day a week face to face.</w:t>
      </w:r>
    </w:p>
    <w:p w14:paraId="0608F289" w14:textId="48D1A81F" w:rsidR="001E44F7" w:rsidRDefault="001E44F7">
      <w:r>
        <w:t xml:space="preserve">So their compositions using memes, gifs, etc. give us a sense of what they are struggling with </w:t>
      </w:r>
    </w:p>
    <w:bookmarkEnd w:id="0"/>
    <w:bookmarkEnd w:id="1"/>
    <w:sectPr w:rsidR="001E44F7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C"/>
    <w:rsid w:val="000101F8"/>
    <w:rsid w:val="001E44F7"/>
    <w:rsid w:val="002B574E"/>
    <w:rsid w:val="00BA39C2"/>
    <w:rsid w:val="00C86939"/>
    <w:rsid w:val="00E04881"/>
    <w:rsid w:val="00F1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A17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818</Characters>
  <Application>Microsoft Macintosh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2015-10-09T03:58:00Z</dcterms:created>
  <dcterms:modified xsi:type="dcterms:W3CDTF">2015-10-09T06:21:00Z</dcterms:modified>
</cp:coreProperties>
</file>