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A8426" w14:textId="77777777" w:rsidR="000E6EB5" w:rsidRPr="00DA7791" w:rsidRDefault="000E6EB5" w:rsidP="00027128">
      <w:pPr>
        <w:rPr>
          <w:rFonts w:ascii="Times New Roman" w:hAnsi="Times New Roman" w:cs="Times New Roman"/>
        </w:rPr>
      </w:pPr>
    </w:p>
    <w:p w14:paraId="36367B54" w14:textId="77777777" w:rsidR="00314F9D" w:rsidRPr="00DA7791" w:rsidRDefault="00314F9D" w:rsidP="00027128">
      <w:pPr>
        <w:rPr>
          <w:rFonts w:ascii="Times New Roman" w:hAnsi="Times New Roman" w:cs="Times New Roman"/>
        </w:rPr>
      </w:pPr>
    </w:p>
    <w:p w14:paraId="6326195C" w14:textId="77777777" w:rsidR="00314F9D" w:rsidRPr="00DA7791" w:rsidRDefault="00314F9D" w:rsidP="00027128">
      <w:pPr>
        <w:rPr>
          <w:rFonts w:ascii="Times New Roman" w:hAnsi="Times New Roman" w:cs="Times New Roman"/>
        </w:rPr>
      </w:pPr>
    </w:p>
    <w:p w14:paraId="47A7C214" w14:textId="77777777" w:rsidR="00314F9D" w:rsidRPr="00DA7791" w:rsidRDefault="00314F9D" w:rsidP="00027128">
      <w:pPr>
        <w:rPr>
          <w:rFonts w:ascii="Times New Roman" w:hAnsi="Times New Roman" w:cs="Times New Roman"/>
        </w:rPr>
      </w:pPr>
    </w:p>
    <w:p w14:paraId="09CD4313" w14:textId="77777777" w:rsidR="00314F9D" w:rsidRPr="00DA7791" w:rsidRDefault="00314F9D" w:rsidP="00027128">
      <w:pPr>
        <w:rPr>
          <w:rFonts w:ascii="Times New Roman" w:hAnsi="Times New Roman" w:cs="Times New Roman"/>
        </w:rPr>
      </w:pPr>
    </w:p>
    <w:p w14:paraId="2292E029" w14:textId="77777777" w:rsidR="00314F9D" w:rsidRPr="00DA7791" w:rsidRDefault="00314F9D" w:rsidP="00027128">
      <w:pPr>
        <w:rPr>
          <w:rFonts w:ascii="Times New Roman" w:hAnsi="Times New Roman" w:cs="Times New Roman"/>
        </w:rPr>
      </w:pPr>
    </w:p>
    <w:p w14:paraId="77AE3778" w14:textId="77777777" w:rsidR="00314F9D" w:rsidRPr="00DA7791" w:rsidRDefault="00314F9D" w:rsidP="00027128">
      <w:pPr>
        <w:rPr>
          <w:rFonts w:ascii="Times New Roman" w:hAnsi="Times New Roman" w:cs="Times New Roman"/>
        </w:rPr>
      </w:pPr>
    </w:p>
    <w:p w14:paraId="7192E7BC" w14:textId="77777777" w:rsidR="00314F9D" w:rsidRPr="00DA7791" w:rsidRDefault="00314F9D" w:rsidP="00027128">
      <w:pPr>
        <w:rPr>
          <w:rFonts w:ascii="Times New Roman" w:hAnsi="Times New Roman" w:cs="Times New Roman"/>
        </w:rPr>
      </w:pPr>
    </w:p>
    <w:p w14:paraId="2BD0FBED" w14:textId="77777777" w:rsidR="00314F9D" w:rsidRPr="00DA7791" w:rsidRDefault="00314F9D" w:rsidP="00027128">
      <w:pPr>
        <w:rPr>
          <w:rFonts w:ascii="Times New Roman" w:hAnsi="Times New Roman" w:cs="Times New Roman"/>
        </w:rPr>
      </w:pPr>
    </w:p>
    <w:p w14:paraId="0B5D8AD8" w14:textId="77777777" w:rsidR="00314F9D" w:rsidRPr="00DA7791" w:rsidRDefault="00314F9D" w:rsidP="00027128">
      <w:pPr>
        <w:rPr>
          <w:rFonts w:ascii="Times New Roman" w:hAnsi="Times New Roman" w:cs="Times New Roman"/>
        </w:rPr>
      </w:pPr>
    </w:p>
    <w:p w14:paraId="1EA4287C" w14:textId="77777777" w:rsidR="00314F9D" w:rsidRPr="00DA7791" w:rsidRDefault="00314F9D" w:rsidP="00027128">
      <w:pPr>
        <w:rPr>
          <w:rFonts w:ascii="Times New Roman" w:hAnsi="Times New Roman" w:cs="Times New Roman"/>
        </w:rPr>
      </w:pPr>
    </w:p>
    <w:p w14:paraId="1AB1D060" w14:textId="77777777" w:rsidR="00314F9D" w:rsidRPr="00DA7791" w:rsidRDefault="00314F9D" w:rsidP="00027128">
      <w:pPr>
        <w:rPr>
          <w:rFonts w:ascii="Times New Roman" w:hAnsi="Times New Roman" w:cs="Times New Roman"/>
        </w:rPr>
      </w:pPr>
    </w:p>
    <w:p w14:paraId="334B1D28" w14:textId="77777777" w:rsidR="00314F9D" w:rsidRPr="00DA7791" w:rsidRDefault="00314F9D" w:rsidP="00027128">
      <w:pPr>
        <w:rPr>
          <w:rFonts w:ascii="Times New Roman" w:hAnsi="Times New Roman" w:cs="Times New Roman"/>
        </w:rPr>
      </w:pPr>
    </w:p>
    <w:p w14:paraId="63AA51C9" w14:textId="77777777" w:rsidR="00314F9D" w:rsidRPr="002F5F32" w:rsidRDefault="00314F9D" w:rsidP="00E8568E">
      <w:pPr>
        <w:spacing w:line="480" w:lineRule="auto"/>
        <w:rPr>
          <w:rFonts w:ascii="Times New Roman" w:hAnsi="Times New Roman" w:cs="Times New Roman"/>
        </w:rPr>
      </w:pPr>
    </w:p>
    <w:p w14:paraId="18106616" w14:textId="51BC669A" w:rsidR="00314F9D" w:rsidRPr="002F5F32" w:rsidRDefault="009A63A4" w:rsidP="002F5F32">
      <w:pPr>
        <w:jc w:val="center"/>
        <w:rPr>
          <w:rFonts w:ascii="Times New Roman" w:hAnsi="Times New Roman" w:cs="Times New Roman"/>
        </w:rPr>
      </w:pPr>
      <w:r w:rsidRPr="002F5F32">
        <w:rPr>
          <w:rFonts w:ascii="Times New Roman" w:hAnsi="Times New Roman" w:cs="Times New Roman"/>
        </w:rPr>
        <w:t>Exploring the Communication between Water Agencies and the Public in Southern California</w:t>
      </w:r>
    </w:p>
    <w:p w14:paraId="43B90F31" w14:textId="77777777" w:rsidR="002F5F32" w:rsidRPr="002F5F32" w:rsidRDefault="002F5F32" w:rsidP="002F5F32">
      <w:pPr>
        <w:jc w:val="center"/>
        <w:rPr>
          <w:rFonts w:ascii="Times New Roman" w:hAnsi="Times New Roman" w:cs="Times New Roman"/>
          <w:b/>
        </w:rPr>
      </w:pPr>
    </w:p>
    <w:p w14:paraId="656F69F4" w14:textId="4BB6575C" w:rsidR="00314F9D" w:rsidRPr="00DA7791" w:rsidRDefault="00CB0A5E" w:rsidP="00E8568E">
      <w:pPr>
        <w:spacing w:line="480" w:lineRule="auto"/>
        <w:jc w:val="center"/>
        <w:rPr>
          <w:rFonts w:ascii="Times New Roman" w:hAnsi="Times New Roman" w:cs="Times New Roman"/>
        </w:rPr>
      </w:pPr>
      <w:r>
        <w:rPr>
          <w:rFonts w:ascii="Times New Roman" w:hAnsi="Times New Roman" w:cs="Times New Roman"/>
        </w:rPr>
        <w:t>Jennifer Falcon</w:t>
      </w:r>
      <w:r>
        <w:rPr>
          <w:rFonts w:ascii="Times New Roman" w:hAnsi="Times New Roman" w:cs="Times New Roman"/>
        </w:rPr>
        <w:br/>
        <w:t>English</w:t>
      </w:r>
      <w:r w:rsidR="00314F9D" w:rsidRPr="00DA7791">
        <w:rPr>
          <w:rFonts w:ascii="Times New Roman" w:hAnsi="Times New Roman" w:cs="Times New Roman"/>
        </w:rPr>
        <w:t xml:space="preserve"> 5328</w:t>
      </w:r>
      <w:r w:rsidR="00314F9D" w:rsidRPr="00DA7791">
        <w:rPr>
          <w:rFonts w:ascii="Times New Roman" w:hAnsi="Times New Roman" w:cs="Times New Roman"/>
        </w:rPr>
        <w:br/>
        <w:t>December 7, 2015</w:t>
      </w:r>
    </w:p>
    <w:p w14:paraId="48291A35" w14:textId="77777777" w:rsidR="00314F9D" w:rsidRPr="00DA7791" w:rsidRDefault="00314F9D" w:rsidP="00027128">
      <w:pPr>
        <w:rPr>
          <w:rFonts w:ascii="Times New Roman" w:hAnsi="Times New Roman" w:cs="Times New Roman"/>
        </w:rPr>
      </w:pPr>
    </w:p>
    <w:p w14:paraId="6BDF3047" w14:textId="77777777" w:rsidR="00314F9D" w:rsidRPr="00DA7791" w:rsidRDefault="00314F9D" w:rsidP="00027128">
      <w:pPr>
        <w:rPr>
          <w:rFonts w:ascii="Times New Roman" w:hAnsi="Times New Roman" w:cs="Times New Roman"/>
        </w:rPr>
      </w:pPr>
    </w:p>
    <w:p w14:paraId="6C4C0981" w14:textId="77777777" w:rsidR="00314F9D" w:rsidRPr="00DA7791" w:rsidRDefault="00314F9D" w:rsidP="00027128">
      <w:pPr>
        <w:rPr>
          <w:rFonts w:ascii="Times New Roman" w:hAnsi="Times New Roman" w:cs="Times New Roman"/>
        </w:rPr>
      </w:pPr>
      <w:bookmarkStart w:id="0" w:name="_GoBack"/>
      <w:bookmarkEnd w:id="0"/>
    </w:p>
    <w:p w14:paraId="3C15817D" w14:textId="77777777" w:rsidR="00314F9D" w:rsidRPr="00DA7791" w:rsidRDefault="00314F9D" w:rsidP="00027128">
      <w:pPr>
        <w:rPr>
          <w:rFonts w:ascii="Times New Roman" w:hAnsi="Times New Roman" w:cs="Times New Roman"/>
        </w:rPr>
      </w:pPr>
    </w:p>
    <w:p w14:paraId="20157A58" w14:textId="77777777" w:rsidR="00314F9D" w:rsidRPr="00DA7791" w:rsidRDefault="00314F9D" w:rsidP="00027128">
      <w:pPr>
        <w:rPr>
          <w:rFonts w:ascii="Times New Roman" w:hAnsi="Times New Roman" w:cs="Times New Roman"/>
        </w:rPr>
      </w:pPr>
    </w:p>
    <w:p w14:paraId="730344F4" w14:textId="77777777" w:rsidR="00314F9D" w:rsidRPr="00DA7791" w:rsidRDefault="00314F9D" w:rsidP="00027128">
      <w:pPr>
        <w:rPr>
          <w:rFonts w:ascii="Times New Roman" w:hAnsi="Times New Roman" w:cs="Times New Roman"/>
        </w:rPr>
      </w:pPr>
    </w:p>
    <w:p w14:paraId="5F792D50" w14:textId="77777777" w:rsidR="00314F9D" w:rsidRPr="00DA7791" w:rsidRDefault="00314F9D" w:rsidP="00027128">
      <w:pPr>
        <w:rPr>
          <w:rFonts w:ascii="Times New Roman" w:hAnsi="Times New Roman" w:cs="Times New Roman"/>
        </w:rPr>
      </w:pPr>
    </w:p>
    <w:p w14:paraId="46CC4CD3" w14:textId="77777777" w:rsidR="00314F9D" w:rsidRPr="00DA7791" w:rsidRDefault="00314F9D" w:rsidP="00027128">
      <w:pPr>
        <w:rPr>
          <w:rFonts w:ascii="Times New Roman" w:hAnsi="Times New Roman" w:cs="Times New Roman"/>
        </w:rPr>
      </w:pPr>
    </w:p>
    <w:p w14:paraId="26AC10AC" w14:textId="77777777" w:rsidR="00314F9D" w:rsidRPr="00DA7791" w:rsidRDefault="00314F9D" w:rsidP="00027128">
      <w:pPr>
        <w:rPr>
          <w:rFonts w:ascii="Times New Roman" w:hAnsi="Times New Roman" w:cs="Times New Roman"/>
        </w:rPr>
      </w:pPr>
    </w:p>
    <w:p w14:paraId="32085E0B" w14:textId="77777777" w:rsidR="00314F9D" w:rsidRPr="00DA7791" w:rsidRDefault="00314F9D" w:rsidP="00027128">
      <w:pPr>
        <w:rPr>
          <w:rFonts w:ascii="Times New Roman" w:hAnsi="Times New Roman" w:cs="Times New Roman"/>
        </w:rPr>
      </w:pPr>
    </w:p>
    <w:p w14:paraId="060C9162" w14:textId="77777777" w:rsidR="00314F9D" w:rsidRPr="00DA7791" w:rsidRDefault="00314F9D" w:rsidP="00027128">
      <w:pPr>
        <w:rPr>
          <w:rFonts w:ascii="Times New Roman" w:hAnsi="Times New Roman" w:cs="Times New Roman"/>
        </w:rPr>
      </w:pPr>
    </w:p>
    <w:p w14:paraId="2B3217B9" w14:textId="77777777" w:rsidR="00314F9D" w:rsidRPr="00DA7791" w:rsidRDefault="00314F9D" w:rsidP="00027128">
      <w:pPr>
        <w:rPr>
          <w:rFonts w:ascii="Times New Roman" w:hAnsi="Times New Roman" w:cs="Times New Roman"/>
        </w:rPr>
      </w:pPr>
    </w:p>
    <w:p w14:paraId="3BC4D3BF" w14:textId="77777777" w:rsidR="00314F9D" w:rsidRPr="00DA7791" w:rsidRDefault="00314F9D" w:rsidP="00027128">
      <w:pPr>
        <w:rPr>
          <w:rFonts w:ascii="Times New Roman" w:hAnsi="Times New Roman" w:cs="Times New Roman"/>
        </w:rPr>
      </w:pPr>
    </w:p>
    <w:p w14:paraId="5D44F3E7" w14:textId="77777777" w:rsidR="00314F9D" w:rsidRPr="00DA7791" w:rsidRDefault="00314F9D" w:rsidP="00027128">
      <w:pPr>
        <w:rPr>
          <w:rFonts w:ascii="Times New Roman" w:hAnsi="Times New Roman" w:cs="Times New Roman"/>
        </w:rPr>
      </w:pPr>
    </w:p>
    <w:p w14:paraId="0EC81F69" w14:textId="77777777" w:rsidR="00E8568E" w:rsidRPr="00DA7791" w:rsidRDefault="00E8568E" w:rsidP="00027128">
      <w:pPr>
        <w:rPr>
          <w:rFonts w:ascii="Times New Roman" w:hAnsi="Times New Roman" w:cs="Times New Roman"/>
          <w:b/>
        </w:rPr>
      </w:pPr>
    </w:p>
    <w:p w14:paraId="394DC3C7" w14:textId="77777777" w:rsidR="00314F9D" w:rsidRPr="00DA7791" w:rsidRDefault="00314F9D" w:rsidP="00027128">
      <w:pPr>
        <w:rPr>
          <w:rFonts w:ascii="Times New Roman" w:hAnsi="Times New Roman" w:cs="Times New Roman"/>
          <w:b/>
        </w:rPr>
      </w:pPr>
    </w:p>
    <w:p w14:paraId="775C817B" w14:textId="77777777" w:rsidR="00314F9D" w:rsidRPr="00DA7791" w:rsidRDefault="00314F9D" w:rsidP="00027128">
      <w:pPr>
        <w:rPr>
          <w:rFonts w:ascii="Times New Roman" w:hAnsi="Times New Roman" w:cs="Times New Roman"/>
          <w:b/>
        </w:rPr>
      </w:pPr>
    </w:p>
    <w:p w14:paraId="32E043DF" w14:textId="77777777" w:rsidR="00314F9D" w:rsidRPr="00DA7791" w:rsidRDefault="00314F9D" w:rsidP="00027128">
      <w:pPr>
        <w:rPr>
          <w:rFonts w:ascii="Times New Roman" w:hAnsi="Times New Roman" w:cs="Times New Roman"/>
          <w:b/>
        </w:rPr>
      </w:pPr>
    </w:p>
    <w:p w14:paraId="033A4606" w14:textId="77777777" w:rsidR="007669D3" w:rsidRDefault="007669D3" w:rsidP="00B62D04">
      <w:pPr>
        <w:spacing w:line="480" w:lineRule="auto"/>
        <w:rPr>
          <w:rFonts w:ascii="Times New Roman" w:hAnsi="Times New Roman" w:cs="Times New Roman"/>
          <w:b/>
        </w:rPr>
      </w:pPr>
    </w:p>
    <w:p w14:paraId="49FCC395" w14:textId="4672C2BB" w:rsidR="00E97330" w:rsidRPr="00DA7791" w:rsidRDefault="000E6EB5" w:rsidP="00B62D04">
      <w:pPr>
        <w:spacing w:line="480" w:lineRule="auto"/>
        <w:rPr>
          <w:rFonts w:ascii="Times New Roman" w:hAnsi="Times New Roman" w:cs="Times New Roman"/>
          <w:b/>
        </w:rPr>
      </w:pPr>
      <w:r w:rsidRPr="00DA7791">
        <w:rPr>
          <w:rFonts w:ascii="Times New Roman" w:hAnsi="Times New Roman" w:cs="Times New Roman"/>
          <w:b/>
        </w:rPr>
        <w:t>Introduction</w:t>
      </w:r>
    </w:p>
    <w:p w14:paraId="00E80F2A" w14:textId="5437D1E6" w:rsidR="00E97330" w:rsidRPr="00DA7791" w:rsidRDefault="00E97330" w:rsidP="00506BB5">
      <w:pPr>
        <w:ind w:firstLine="720"/>
        <w:rPr>
          <w:rFonts w:ascii="Times New Roman" w:hAnsi="Times New Roman" w:cs="Times New Roman"/>
          <w:color w:val="343434"/>
        </w:rPr>
      </w:pPr>
      <w:r w:rsidRPr="00DA7791">
        <w:rPr>
          <w:rFonts w:ascii="Times New Roman" w:hAnsi="Times New Roman" w:cs="Times New Roman"/>
        </w:rPr>
        <w:lastRenderedPageBreak/>
        <w:t xml:space="preserve">The issue of water shortages has plagued the city of Los Angeles since it began to outgrow its water supply in the late1800s. A steady supply of water has been on the agenda of government leaders </w:t>
      </w:r>
      <w:r w:rsidR="00912069" w:rsidRPr="00DA7791">
        <w:rPr>
          <w:rFonts w:ascii="Times New Roman" w:hAnsi="Times New Roman" w:cs="Times New Roman"/>
        </w:rPr>
        <w:t>and water agencies for over a hundred years. The results of this issue led to</w:t>
      </w:r>
      <w:r w:rsidR="006376E9" w:rsidRPr="00DA7791">
        <w:rPr>
          <w:rFonts w:ascii="Times New Roman" w:hAnsi="Times New Roman" w:cs="Times New Roman"/>
        </w:rPr>
        <w:t xml:space="preserve"> numerous </w:t>
      </w:r>
      <w:r w:rsidR="00BB35EB" w:rsidRPr="00DA7791">
        <w:rPr>
          <w:rFonts w:ascii="Times New Roman" w:hAnsi="Times New Roman" w:cs="Times New Roman"/>
        </w:rPr>
        <w:t xml:space="preserve">conflicts </w:t>
      </w:r>
      <w:r w:rsidR="00FB69E2" w:rsidRPr="00DA7791">
        <w:rPr>
          <w:rFonts w:ascii="Times New Roman" w:hAnsi="Times New Roman" w:cs="Times New Roman"/>
        </w:rPr>
        <w:t xml:space="preserve">between </w:t>
      </w:r>
      <w:r w:rsidR="00912069" w:rsidRPr="00DA7791">
        <w:rPr>
          <w:rFonts w:ascii="Times New Roman" w:hAnsi="Times New Roman" w:cs="Times New Roman"/>
        </w:rPr>
        <w:t>city leaders in the South and their counterparts in Central and Northern California</w:t>
      </w:r>
      <w:r w:rsidR="00AD227D" w:rsidRPr="00DA7791">
        <w:rPr>
          <w:rFonts w:ascii="Times New Roman" w:hAnsi="Times New Roman" w:cs="Times New Roman"/>
        </w:rPr>
        <w:t>. These</w:t>
      </w:r>
      <w:r w:rsidR="00D87DD5" w:rsidRPr="00DA7791">
        <w:rPr>
          <w:rFonts w:ascii="Times New Roman" w:hAnsi="Times New Roman" w:cs="Times New Roman"/>
        </w:rPr>
        <w:t xml:space="preserve"> early</w:t>
      </w:r>
      <w:r w:rsidR="00DD3F8A" w:rsidRPr="00DA7791">
        <w:rPr>
          <w:rFonts w:ascii="Times New Roman" w:hAnsi="Times New Roman" w:cs="Times New Roman"/>
        </w:rPr>
        <w:t xml:space="preserve"> </w:t>
      </w:r>
      <w:r w:rsidR="009C4B8F" w:rsidRPr="00DA7791">
        <w:rPr>
          <w:rFonts w:ascii="Times New Roman" w:hAnsi="Times New Roman" w:cs="Times New Roman"/>
        </w:rPr>
        <w:t>conflicts resulted in the construction of aqueducts to move water from Central California to the more populated Southern region of the state.</w:t>
      </w:r>
      <w:r w:rsidR="00E96D34" w:rsidRPr="00DA7791">
        <w:rPr>
          <w:rFonts w:ascii="Times New Roman" w:hAnsi="Times New Roman" w:cs="Times New Roman"/>
        </w:rPr>
        <w:t xml:space="preserve"> Several other conflicts occurred over the decades as rainfall varied </w:t>
      </w:r>
      <w:r w:rsidR="00BE1214" w:rsidRPr="00DA7791">
        <w:rPr>
          <w:rFonts w:ascii="Times New Roman" w:hAnsi="Times New Roman" w:cs="Times New Roman"/>
        </w:rPr>
        <w:t xml:space="preserve">as it is known to do in </w:t>
      </w:r>
      <w:r w:rsidR="005D702E" w:rsidRPr="00DA7791">
        <w:rPr>
          <w:rFonts w:ascii="Times New Roman" w:hAnsi="Times New Roman" w:cs="Times New Roman"/>
        </w:rPr>
        <w:t>California. Droughts are commonplace in California, but</w:t>
      </w:r>
      <w:r w:rsidR="006A2093" w:rsidRPr="00DA7791">
        <w:rPr>
          <w:rFonts w:ascii="Times New Roman" w:hAnsi="Times New Roman" w:cs="Times New Roman"/>
        </w:rPr>
        <w:t xml:space="preserve"> the current drought is the drie</w:t>
      </w:r>
      <w:r w:rsidR="005D702E" w:rsidRPr="00DA7791">
        <w:rPr>
          <w:rFonts w:ascii="Times New Roman" w:hAnsi="Times New Roman" w:cs="Times New Roman"/>
        </w:rPr>
        <w:t>st th</w:t>
      </w:r>
      <w:r w:rsidR="00D12AE4" w:rsidRPr="00DA7791">
        <w:rPr>
          <w:rFonts w:ascii="Times New Roman" w:hAnsi="Times New Roman" w:cs="Times New Roman"/>
        </w:rPr>
        <w:t>e state has been since official</w:t>
      </w:r>
      <w:r w:rsidR="000522D9" w:rsidRPr="00DA7791">
        <w:rPr>
          <w:rFonts w:ascii="Times New Roman" w:hAnsi="Times New Roman" w:cs="Times New Roman"/>
        </w:rPr>
        <w:t xml:space="preserve"> records were recorded </w:t>
      </w:r>
      <w:r w:rsidR="00632CE4" w:rsidRPr="00DA7791">
        <w:rPr>
          <w:rFonts w:ascii="Times New Roman" w:hAnsi="Times New Roman" w:cs="Times New Roman"/>
        </w:rPr>
        <w:t>(</w:t>
      </w:r>
      <w:r w:rsidR="00632CE4" w:rsidRPr="00DA7791">
        <w:rPr>
          <w:rFonts w:ascii="Times New Roman" w:hAnsi="Times New Roman" w:cs="Times New Roman"/>
          <w:color w:val="343434"/>
        </w:rPr>
        <w:t>California Department of Fish and Wildlife, California Department of Public Health)</w:t>
      </w:r>
      <w:r w:rsidR="007F1A70" w:rsidRPr="00DA7791">
        <w:rPr>
          <w:rFonts w:ascii="Times New Roman" w:hAnsi="Times New Roman" w:cs="Times New Roman"/>
          <w:color w:val="343434"/>
        </w:rPr>
        <w:t xml:space="preserve">. This current drought </w:t>
      </w:r>
      <w:r w:rsidR="003B1E83" w:rsidRPr="00DA7791">
        <w:rPr>
          <w:rFonts w:ascii="Times New Roman" w:hAnsi="Times New Roman" w:cs="Times New Roman"/>
          <w:color w:val="343434"/>
        </w:rPr>
        <w:t xml:space="preserve">is ongoing and </w:t>
      </w:r>
      <w:r w:rsidR="00B57AED" w:rsidRPr="00DA7791">
        <w:rPr>
          <w:rFonts w:ascii="Times New Roman" w:hAnsi="Times New Roman" w:cs="Times New Roman"/>
          <w:color w:val="343434"/>
        </w:rPr>
        <w:t>Los An</w:t>
      </w:r>
      <w:r w:rsidR="001B4DCC" w:rsidRPr="00DA7791">
        <w:rPr>
          <w:rFonts w:ascii="Times New Roman" w:hAnsi="Times New Roman" w:cs="Times New Roman"/>
          <w:color w:val="343434"/>
        </w:rPr>
        <w:t>geles County water agencies, and</w:t>
      </w:r>
      <w:r w:rsidR="00B57AED" w:rsidRPr="00DA7791">
        <w:rPr>
          <w:rFonts w:ascii="Times New Roman" w:hAnsi="Times New Roman" w:cs="Times New Roman"/>
          <w:color w:val="343434"/>
        </w:rPr>
        <w:t xml:space="preserve"> government</w:t>
      </w:r>
      <w:r w:rsidR="00F75168" w:rsidRPr="00DA7791">
        <w:rPr>
          <w:rFonts w:ascii="Times New Roman" w:hAnsi="Times New Roman" w:cs="Times New Roman"/>
          <w:color w:val="343434"/>
        </w:rPr>
        <w:t xml:space="preserve"> agencies </w:t>
      </w:r>
      <w:r w:rsidR="00E16847" w:rsidRPr="00DA7791">
        <w:rPr>
          <w:rFonts w:ascii="Times New Roman" w:hAnsi="Times New Roman" w:cs="Times New Roman"/>
          <w:color w:val="343434"/>
        </w:rPr>
        <w:t xml:space="preserve">are active in communicating with the public about what they can do </w:t>
      </w:r>
      <w:r w:rsidR="00300C22" w:rsidRPr="00DA7791">
        <w:rPr>
          <w:rFonts w:ascii="Times New Roman" w:hAnsi="Times New Roman" w:cs="Times New Roman"/>
          <w:color w:val="343434"/>
        </w:rPr>
        <w:t xml:space="preserve">to </w:t>
      </w:r>
      <w:r w:rsidR="00D76514" w:rsidRPr="00DA7791">
        <w:rPr>
          <w:rFonts w:ascii="Times New Roman" w:hAnsi="Times New Roman" w:cs="Times New Roman"/>
          <w:color w:val="343434"/>
        </w:rPr>
        <w:t>curb their water use in an</w:t>
      </w:r>
      <w:r w:rsidR="00840FB1" w:rsidRPr="00DA7791">
        <w:rPr>
          <w:rFonts w:ascii="Times New Roman" w:hAnsi="Times New Roman" w:cs="Times New Roman"/>
          <w:color w:val="343434"/>
        </w:rPr>
        <w:t xml:space="preserve"> effort to promote conservation due to the fear</w:t>
      </w:r>
      <w:r w:rsidR="00944DE3" w:rsidRPr="00DA7791">
        <w:rPr>
          <w:rFonts w:ascii="Times New Roman" w:hAnsi="Times New Roman" w:cs="Times New Roman"/>
          <w:color w:val="343434"/>
        </w:rPr>
        <w:t xml:space="preserve"> and risk</w:t>
      </w:r>
      <w:r w:rsidR="00840FB1" w:rsidRPr="00DA7791">
        <w:rPr>
          <w:rFonts w:ascii="Times New Roman" w:hAnsi="Times New Roman" w:cs="Times New Roman"/>
          <w:color w:val="343434"/>
        </w:rPr>
        <w:t xml:space="preserve"> of eventual water shortages.</w:t>
      </w:r>
    </w:p>
    <w:p w14:paraId="451BCD15" w14:textId="3FDEE551" w:rsidR="00223E39" w:rsidRPr="00DA7791" w:rsidRDefault="005D3F24" w:rsidP="00506BB5">
      <w:pPr>
        <w:ind w:firstLine="720"/>
        <w:rPr>
          <w:rFonts w:ascii="Times New Roman" w:hAnsi="Times New Roman" w:cs="Times New Roman"/>
        </w:rPr>
      </w:pPr>
      <w:r w:rsidRPr="00DA7791">
        <w:rPr>
          <w:rFonts w:ascii="Times New Roman" w:hAnsi="Times New Roman" w:cs="Times New Roman"/>
          <w:color w:val="343434"/>
        </w:rPr>
        <w:t>This paper will be broken into two parts. First, there will be a brief review of literature on topics of risk communication, risk analys</w:t>
      </w:r>
      <w:r w:rsidR="00C45959" w:rsidRPr="00DA7791">
        <w:rPr>
          <w:rFonts w:ascii="Times New Roman" w:hAnsi="Times New Roman" w:cs="Times New Roman"/>
          <w:color w:val="343434"/>
        </w:rPr>
        <w:t>is, and environmental rhetoric</w:t>
      </w:r>
      <w:r w:rsidR="00BD2ECD" w:rsidRPr="00DA7791">
        <w:rPr>
          <w:rFonts w:ascii="Times New Roman" w:hAnsi="Times New Roman" w:cs="Times New Roman"/>
          <w:color w:val="343434"/>
        </w:rPr>
        <w:t>. These various articles and areas</w:t>
      </w:r>
      <w:r w:rsidR="00BE4683" w:rsidRPr="00DA7791">
        <w:rPr>
          <w:rFonts w:ascii="Times New Roman" w:hAnsi="Times New Roman" w:cs="Times New Roman"/>
          <w:color w:val="343434"/>
        </w:rPr>
        <w:t xml:space="preserve"> of research will serve to inform the audience about the several different factors that </w:t>
      </w:r>
      <w:r w:rsidR="00716254" w:rsidRPr="00DA7791">
        <w:rPr>
          <w:rFonts w:ascii="Times New Roman" w:hAnsi="Times New Roman" w:cs="Times New Roman"/>
          <w:color w:val="343434"/>
        </w:rPr>
        <w:t xml:space="preserve">inform an analysis of this </w:t>
      </w:r>
      <w:r w:rsidR="00BD2ECD" w:rsidRPr="00DA7791">
        <w:rPr>
          <w:rFonts w:ascii="Times New Roman" w:hAnsi="Times New Roman" w:cs="Times New Roman"/>
          <w:color w:val="343434"/>
        </w:rPr>
        <w:t xml:space="preserve">type </w:t>
      </w:r>
      <w:r w:rsidR="00716254" w:rsidRPr="00DA7791">
        <w:rPr>
          <w:rFonts w:ascii="Times New Roman" w:hAnsi="Times New Roman" w:cs="Times New Roman"/>
          <w:color w:val="343434"/>
        </w:rPr>
        <w:t xml:space="preserve">of communication. </w:t>
      </w:r>
      <w:r w:rsidR="00223E39" w:rsidRPr="00DA7791">
        <w:rPr>
          <w:rFonts w:ascii="Times New Roman" w:hAnsi="Times New Roman" w:cs="Times New Roman"/>
        </w:rPr>
        <w:t xml:space="preserve">Drawing on scholars researching in environmental rhetoric, I will attempt to find voices that will set the groundwork for a comprehensive compilation of sources that exist on this topic, or topics that are similar wherein I can substitute their subject with water, or water conservation. </w:t>
      </w:r>
      <w:r w:rsidR="00FE1434" w:rsidRPr="00DA7791">
        <w:rPr>
          <w:rFonts w:ascii="Times New Roman" w:hAnsi="Times New Roman" w:cs="Times New Roman"/>
        </w:rPr>
        <w:t xml:space="preserve">This review is not intended to be </w:t>
      </w:r>
      <w:r w:rsidR="003D3A12" w:rsidRPr="00DA7791">
        <w:rPr>
          <w:rFonts w:ascii="Times New Roman" w:hAnsi="Times New Roman" w:cs="Times New Roman"/>
        </w:rPr>
        <w:t>a large scope of the numerous approaches and areas of concern regarding risk communication and environmental rhetoric.</w:t>
      </w:r>
      <w:r w:rsidR="00284347" w:rsidRPr="00DA7791">
        <w:rPr>
          <w:rFonts w:ascii="Times New Roman" w:hAnsi="Times New Roman" w:cs="Times New Roman"/>
        </w:rPr>
        <w:t xml:space="preserve"> Rather, it is intended to be a brief</w:t>
      </w:r>
      <w:r w:rsidR="00316AE1" w:rsidRPr="00DA7791">
        <w:rPr>
          <w:rFonts w:ascii="Times New Roman" w:hAnsi="Times New Roman" w:cs="Times New Roman"/>
        </w:rPr>
        <w:t xml:space="preserve"> introduction</w:t>
      </w:r>
      <w:r w:rsidR="00BD0309" w:rsidRPr="00DA7791">
        <w:rPr>
          <w:rFonts w:ascii="Times New Roman" w:hAnsi="Times New Roman" w:cs="Times New Roman"/>
        </w:rPr>
        <w:t xml:space="preserve"> that informs a </w:t>
      </w:r>
      <w:r w:rsidR="00950565" w:rsidRPr="00DA7791">
        <w:rPr>
          <w:rFonts w:ascii="Times New Roman" w:hAnsi="Times New Roman" w:cs="Times New Roman"/>
        </w:rPr>
        <w:t>similarly</w:t>
      </w:r>
      <w:r w:rsidR="00BD0309" w:rsidRPr="00DA7791">
        <w:rPr>
          <w:rFonts w:ascii="Times New Roman" w:hAnsi="Times New Roman" w:cs="Times New Roman"/>
        </w:rPr>
        <w:t xml:space="preserve"> brief </w:t>
      </w:r>
      <w:r w:rsidR="001118D0" w:rsidRPr="00DA7791">
        <w:rPr>
          <w:rFonts w:ascii="Times New Roman" w:hAnsi="Times New Roman" w:cs="Times New Roman"/>
        </w:rPr>
        <w:t xml:space="preserve">analysis of </w:t>
      </w:r>
      <w:r w:rsidR="004A5497" w:rsidRPr="00DA7791">
        <w:rPr>
          <w:rFonts w:ascii="Times New Roman" w:hAnsi="Times New Roman" w:cs="Times New Roman"/>
        </w:rPr>
        <w:t>one example of risk communication</w:t>
      </w:r>
      <w:r w:rsidR="00405E1A" w:rsidRPr="00DA7791">
        <w:rPr>
          <w:rFonts w:ascii="Times New Roman" w:hAnsi="Times New Roman" w:cs="Times New Roman"/>
        </w:rPr>
        <w:t xml:space="preserve"> addressing the drought and water conservation.</w:t>
      </w:r>
      <w:r w:rsidR="00D2111D" w:rsidRPr="00DA7791">
        <w:rPr>
          <w:rFonts w:ascii="Times New Roman" w:hAnsi="Times New Roman" w:cs="Times New Roman"/>
        </w:rPr>
        <w:t xml:space="preserve"> These sources will serve as the theoretical framework for which I will use to analyze how information is communicated to the inhabitants of Los Angeles County, and the rhetorical choices made by the government, and water agencies.</w:t>
      </w:r>
    </w:p>
    <w:p w14:paraId="28520B16" w14:textId="1E09D977" w:rsidR="006712F8" w:rsidRPr="00DA7791" w:rsidRDefault="00223E39" w:rsidP="00506BB5">
      <w:pPr>
        <w:ind w:firstLine="720"/>
        <w:rPr>
          <w:rFonts w:ascii="Times New Roman" w:hAnsi="Times New Roman" w:cs="Times New Roman"/>
          <w:color w:val="000000"/>
        </w:rPr>
      </w:pPr>
      <w:r w:rsidRPr="00DA7791">
        <w:rPr>
          <w:rFonts w:ascii="Times New Roman" w:hAnsi="Times New Roman" w:cs="Times New Roman"/>
        </w:rPr>
        <w:t xml:space="preserve">This theoretical framework will be necessary to understand </w:t>
      </w:r>
      <w:r w:rsidR="00D00EA1" w:rsidRPr="00DA7791">
        <w:rPr>
          <w:rFonts w:ascii="Times New Roman" w:hAnsi="Times New Roman" w:cs="Times New Roman"/>
        </w:rPr>
        <w:t xml:space="preserve">only some of </w:t>
      </w:r>
      <w:r w:rsidRPr="00DA7791">
        <w:rPr>
          <w:rFonts w:ascii="Times New Roman" w:hAnsi="Times New Roman" w:cs="Times New Roman"/>
        </w:rPr>
        <w:t xml:space="preserve">the ways in which rhetoricians approach issues of risk communication. I will begin with the works of </w:t>
      </w:r>
      <w:r w:rsidR="00444F56" w:rsidRPr="00DA7791">
        <w:rPr>
          <w:rFonts w:ascii="Times New Roman" w:hAnsi="Times New Roman" w:cs="Times New Roman"/>
        </w:rPr>
        <w:t xml:space="preserve">Miller, Aristotle, Cicero, </w:t>
      </w:r>
      <w:r w:rsidRPr="00DA7791">
        <w:rPr>
          <w:rFonts w:ascii="Times New Roman" w:hAnsi="Times New Roman" w:cs="Times New Roman"/>
        </w:rPr>
        <w:t xml:space="preserve">Grabill, Herndl, </w:t>
      </w:r>
      <w:r w:rsidR="00F949B7" w:rsidRPr="00DA7791">
        <w:rPr>
          <w:rFonts w:ascii="Times New Roman" w:hAnsi="Times New Roman" w:cs="Times New Roman"/>
        </w:rPr>
        <w:t xml:space="preserve">Grabill and </w:t>
      </w:r>
      <w:r w:rsidRPr="00DA7791">
        <w:rPr>
          <w:rFonts w:ascii="Times New Roman" w:hAnsi="Times New Roman" w:cs="Times New Roman"/>
        </w:rPr>
        <w:t xml:space="preserve">Simmons, and </w:t>
      </w:r>
      <w:r w:rsidRPr="00DA7791">
        <w:rPr>
          <w:rFonts w:ascii="Times New Roman" w:hAnsi="Times New Roman" w:cs="Times New Roman"/>
          <w:color w:val="000000"/>
        </w:rPr>
        <w:t>Druschke to situate myself in how the field of rhetoric approaches issues of water, wa</w:t>
      </w:r>
      <w:r w:rsidR="00A15F2D" w:rsidRPr="00DA7791">
        <w:rPr>
          <w:rFonts w:ascii="Times New Roman" w:hAnsi="Times New Roman" w:cs="Times New Roman"/>
          <w:color w:val="000000"/>
        </w:rPr>
        <w:t xml:space="preserve">ter conservation, and/or other </w:t>
      </w:r>
      <w:r w:rsidR="00FB426B" w:rsidRPr="00DA7791">
        <w:rPr>
          <w:rFonts w:ascii="Times New Roman" w:hAnsi="Times New Roman" w:cs="Times New Roman"/>
          <w:color w:val="000000"/>
        </w:rPr>
        <w:t xml:space="preserve">issues concerning the </w:t>
      </w:r>
      <w:r w:rsidR="0007282A" w:rsidRPr="00DA7791">
        <w:rPr>
          <w:rFonts w:ascii="Times New Roman" w:hAnsi="Times New Roman" w:cs="Times New Roman"/>
          <w:color w:val="000000"/>
        </w:rPr>
        <w:t>communication of</w:t>
      </w:r>
      <w:r w:rsidRPr="00DA7791">
        <w:rPr>
          <w:rFonts w:ascii="Times New Roman" w:hAnsi="Times New Roman" w:cs="Times New Roman"/>
          <w:color w:val="000000"/>
        </w:rPr>
        <w:t xml:space="preserve"> risk</w:t>
      </w:r>
      <w:r w:rsidR="00027128" w:rsidRPr="00DA7791">
        <w:rPr>
          <w:rFonts w:ascii="Times New Roman" w:hAnsi="Times New Roman" w:cs="Times New Roman"/>
          <w:color w:val="000000"/>
        </w:rPr>
        <w:t>, with special attention given to the ancient rhetoric concepts and definitions that continue to influence speaking and writing</w:t>
      </w:r>
      <w:r w:rsidR="00E52905" w:rsidRPr="00DA7791">
        <w:rPr>
          <w:rFonts w:ascii="Times New Roman" w:hAnsi="Times New Roman" w:cs="Times New Roman"/>
          <w:color w:val="000000"/>
        </w:rPr>
        <w:t>. There may not be</w:t>
      </w:r>
      <w:r w:rsidRPr="00DA7791">
        <w:rPr>
          <w:rFonts w:ascii="Times New Roman" w:hAnsi="Times New Roman" w:cs="Times New Roman"/>
          <w:color w:val="000000"/>
        </w:rPr>
        <w:t xml:space="preserve"> articles that deal directly with issues of water and/or water conservation, but I will broaden my scop</w:t>
      </w:r>
      <w:r w:rsidR="0060492B" w:rsidRPr="00DA7791">
        <w:rPr>
          <w:rFonts w:ascii="Times New Roman" w:hAnsi="Times New Roman" w:cs="Times New Roman"/>
          <w:color w:val="000000"/>
        </w:rPr>
        <w:t>e by reading works by scholars that</w:t>
      </w:r>
      <w:r w:rsidRPr="00DA7791">
        <w:rPr>
          <w:rFonts w:ascii="Times New Roman" w:hAnsi="Times New Roman" w:cs="Times New Roman"/>
          <w:color w:val="000000"/>
        </w:rPr>
        <w:t xml:space="preserve"> can serve as an example for a way </w:t>
      </w:r>
      <w:r w:rsidR="00D87474" w:rsidRPr="00DA7791">
        <w:rPr>
          <w:rFonts w:ascii="Times New Roman" w:hAnsi="Times New Roman" w:cs="Times New Roman"/>
          <w:color w:val="000000"/>
        </w:rPr>
        <w:t xml:space="preserve">to approach this </w:t>
      </w:r>
      <w:r w:rsidRPr="00DA7791">
        <w:rPr>
          <w:rFonts w:ascii="Times New Roman" w:hAnsi="Times New Roman" w:cs="Times New Roman"/>
          <w:color w:val="000000"/>
        </w:rPr>
        <w:t>issue in the future</w:t>
      </w:r>
      <w:r w:rsidR="00CC4174" w:rsidRPr="00DA7791">
        <w:rPr>
          <w:rFonts w:ascii="Times New Roman" w:hAnsi="Times New Roman" w:cs="Times New Roman"/>
          <w:color w:val="000000"/>
        </w:rPr>
        <w:t>, and/or call attention to a gap in research</w:t>
      </w:r>
      <w:r w:rsidR="002774D4" w:rsidRPr="00DA7791">
        <w:rPr>
          <w:rFonts w:ascii="Times New Roman" w:hAnsi="Times New Roman" w:cs="Times New Roman"/>
          <w:color w:val="000000"/>
        </w:rPr>
        <w:t xml:space="preserve"> and need for more work by rhetoricians in this type of communication with these specific </w:t>
      </w:r>
      <w:r w:rsidR="00037058" w:rsidRPr="00DA7791">
        <w:rPr>
          <w:rFonts w:ascii="Times New Roman" w:hAnsi="Times New Roman" w:cs="Times New Roman"/>
          <w:color w:val="000000"/>
        </w:rPr>
        <w:t>agen</w:t>
      </w:r>
      <w:r w:rsidR="005D51DA" w:rsidRPr="00DA7791">
        <w:rPr>
          <w:rFonts w:ascii="Times New Roman" w:hAnsi="Times New Roman" w:cs="Times New Roman"/>
          <w:color w:val="000000"/>
        </w:rPr>
        <w:t>cies and government</w:t>
      </w:r>
      <w:r w:rsidRPr="00DA7791">
        <w:rPr>
          <w:rFonts w:ascii="Times New Roman" w:hAnsi="Times New Roman" w:cs="Times New Roman"/>
          <w:color w:val="000000"/>
        </w:rPr>
        <w:t xml:space="preserve">. </w:t>
      </w:r>
    </w:p>
    <w:p w14:paraId="056A16FA" w14:textId="6E800044" w:rsidR="00414DFE" w:rsidRPr="00DA7791" w:rsidRDefault="00223E39" w:rsidP="00506BB5">
      <w:pPr>
        <w:ind w:firstLine="720"/>
        <w:rPr>
          <w:rFonts w:ascii="Times New Roman" w:hAnsi="Times New Roman" w:cs="Times New Roman"/>
          <w:color w:val="000000"/>
        </w:rPr>
      </w:pPr>
      <w:r w:rsidRPr="00DA7791">
        <w:rPr>
          <w:rFonts w:ascii="Times New Roman" w:hAnsi="Times New Roman" w:cs="Times New Roman"/>
          <w:color w:val="000000"/>
        </w:rPr>
        <w:t xml:space="preserve">This will also help to support that a gap does exist, and that it is centered on not only how this information is relayed to the public, but how changes in behavior are or are not </w:t>
      </w:r>
      <w:r w:rsidR="00EB55B5" w:rsidRPr="00DA7791">
        <w:rPr>
          <w:rFonts w:ascii="Times New Roman" w:hAnsi="Times New Roman" w:cs="Times New Roman"/>
          <w:color w:val="000000"/>
        </w:rPr>
        <w:t xml:space="preserve">easily </w:t>
      </w:r>
      <w:r w:rsidR="00EA0CB4" w:rsidRPr="00DA7791">
        <w:rPr>
          <w:rFonts w:ascii="Times New Roman" w:hAnsi="Times New Roman" w:cs="Times New Roman"/>
          <w:color w:val="000000"/>
        </w:rPr>
        <w:t>monitored because only one area is monitored to determine public reaction</w:t>
      </w:r>
      <w:r w:rsidR="009E24B8" w:rsidRPr="00DA7791">
        <w:rPr>
          <w:rFonts w:ascii="Times New Roman" w:hAnsi="Times New Roman" w:cs="Times New Roman"/>
          <w:color w:val="000000"/>
        </w:rPr>
        <w:t xml:space="preserve"> and behavior change.</w:t>
      </w:r>
    </w:p>
    <w:p w14:paraId="69DA18A2" w14:textId="77777777" w:rsidR="00C42A0B" w:rsidRPr="00DA7791" w:rsidRDefault="0053218B" w:rsidP="00506BB5">
      <w:pPr>
        <w:rPr>
          <w:rFonts w:ascii="Times New Roman" w:hAnsi="Times New Roman" w:cs="Times New Roman"/>
        </w:rPr>
      </w:pPr>
      <w:r w:rsidRPr="00DA7791">
        <w:rPr>
          <w:rFonts w:ascii="Times New Roman" w:hAnsi="Times New Roman" w:cs="Times New Roman"/>
          <w:color w:val="343434"/>
        </w:rPr>
        <w:t xml:space="preserve">Following the brief literature review will be an analysis of </w:t>
      </w:r>
      <w:r w:rsidR="000C6CA9" w:rsidRPr="00DA7791">
        <w:rPr>
          <w:rFonts w:ascii="Times New Roman" w:hAnsi="Times New Roman" w:cs="Times New Roman"/>
          <w:color w:val="343434"/>
        </w:rPr>
        <w:t>visual communication</w:t>
      </w:r>
      <w:r w:rsidR="001967AF" w:rsidRPr="00DA7791">
        <w:rPr>
          <w:rFonts w:ascii="Times New Roman" w:hAnsi="Times New Roman" w:cs="Times New Roman"/>
          <w:color w:val="343434"/>
        </w:rPr>
        <w:t xml:space="preserve"> </w:t>
      </w:r>
      <w:r w:rsidR="003E39CF" w:rsidRPr="00DA7791">
        <w:rPr>
          <w:rFonts w:ascii="Times New Roman" w:hAnsi="Times New Roman" w:cs="Times New Roman"/>
          <w:color w:val="343434"/>
        </w:rPr>
        <w:t xml:space="preserve">composed by a Southern California water agency. </w:t>
      </w:r>
      <w:r w:rsidR="00780DAC" w:rsidRPr="00DA7791">
        <w:rPr>
          <w:rFonts w:ascii="Times New Roman" w:hAnsi="Times New Roman" w:cs="Times New Roman"/>
          <w:color w:val="343434"/>
        </w:rPr>
        <w:t xml:space="preserve">I will analyze the visual on the different areas it addresses and </w:t>
      </w:r>
      <w:r w:rsidR="004256BF" w:rsidRPr="00DA7791">
        <w:rPr>
          <w:rFonts w:ascii="Times New Roman" w:hAnsi="Times New Roman" w:cs="Times New Roman"/>
          <w:color w:val="343434"/>
        </w:rPr>
        <w:t xml:space="preserve">attempts to communicate </w:t>
      </w:r>
      <w:r w:rsidR="00432714" w:rsidRPr="00DA7791">
        <w:rPr>
          <w:rFonts w:ascii="Times New Roman" w:hAnsi="Times New Roman" w:cs="Times New Roman"/>
          <w:color w:val="343434"/>
        </w:rPr>
        <w:t>the risk associated with the ongoing drought.</w:t>
      </w:r>
      <w:r w:rsidR="00891F3B" w:rsidRPr="00DA7791">
        <w:rPr>
          <w:rFonts w:ascii="Times New Roman" w:hAnsi="Times New Roman" w:cs="Times New Roman"/>
          <w:color w:val="343434"/>
        </w:rPr>
        <w:t xml:space="preserve"> </w:t>
      </w:r>
      <w:r w:rsidR="00235978" w:rsidRPr="00DA7791">
        <w:rPr>
          <w:rFonts w:ascii="Times New Roman" w:hAnsi="Times New Roman" w:cs="Times New Roman"/>
          <w:color w:val="343434"/>
        </w:rPr>
        <w:t>Amidst analyzing how these</w:t>
      </w:r>
      <w:r w:rsidR="00A457D4" w:rsidRPr="00DA7791">
        <w:rPr>
          <w:rFonts w:ascii="Times New Roman" w:hAnsi="Times New Roman" w:cs="Times New Roman"/>
          <w:color w:val="343434"/>
        </w:rPr>
        <w:t xml:space="preserve"> visuals</w:t>
      </w:r>
      <w:r w:rsidR="00912D9D" w:rsidRPr="00DA7791">
        <w:rPr>
          <w:rFonts w:ascii="Times New Roman" w:hAnsi="Times New Roman" w:cs="Times New Roman"/>
          <w:color w:val="343434"/>
        </w:rPr>
        <w:t xml:space="preserve"> communicate with the public I will also attempt to answer t</w:t>
      </w:r>
      <w:r w:rsidR="00AC0A69" w:rsidRPr="00DA7791">
        <w:rPr>
          <w:rFonts w:ascii="Times New Roman" w:hAnsi="Times New Roman" w:cs="Times New Roman"/>
          <w:color w:val="343434"/>
        </w:rPr>
        <w:t xml:space="preserve">he following research questions </w:t>
      </w:r>
      <w:r w:rsidR="00AC0A69" w:rsidRPr="00DA7791">
        <w:rPr>
          <w:rFonts w:ascii="Times New Roman" w:hAnsi="Times New Roman" w:cs="Times New Roman"/>
        </w:rPr>
        <w:t xml:space="preserve">in my attempt </w:t>
      </w:r>
      <w:r w:rsidR="00C42A0B" w:rsidRPr="00DA7791">
        <w:rPr>
          <w:rFonts w:ascii="Times New Roman" w:hAnsi="Times New Roman" w:cs="Times New Roman"/>
        </w:rPr>
        <w:t xml:space="preserve">to limit this issue to rhetoric: </w:t>
      </w:r>
    </w:p>
    <w:p w14:paraId="3EA84E84" w14:textId="77777777" w:rsidR="003C0679" w:rsidRPr="00DA7791" w:rsidRDefault="003C0679" w:rsidP="00506BB5">
      <w:pPr>
        <w:ind w:left="720"/>
        <w:rPr>
          <w:rFonts w:ascii="Times New Roman" w:hAnsi="Times New Roman" w:cs="Times New Roman"/>
        </w:rPr>
      </w:pPr>
      <w:r w:rsidRPr="00DA7791">
        <w:rPr>
          <w:rFonts w:ascii="Times New Roman" w:hAnsi="Times New Roman" w:cs="Times New Roman"/>
        </w:rPr>
        <w:t xml:space="preserve">1. </w:t>
      </w:r>
      <w:r w:rsidR="00E14251" w:rsidRPr="00DA7791">
        <w:rPr>
          <w:rFonts w:ascii="Times New Roman" w:hAnsi="Times New Roman" w:cs="Times New Roman"/>
        </w:rPr>
        <w:t xml:space="preserve">How does work in environmental rhetorics approach/address the issue of water conservation? </w:t>
      </w:r>
    </w:p>
    <w:p w14:paraId="5C498431" w14:textId="59D8F308" w:rsidR="00FD0D51" w:rsidRPr="00DA7791" w:rsidRDefault="003C0679" w:rsidP="00506BB5">
      <w:pPr>
        <w:ind w:left="720"/>
        <w:rPr>
          <w:rFonts w:ascii="Times New Roman" w:hAnsi="Times New Roman" w:cs="Times New Roman"/>
        </w:rPr>
      </w:pPr>
      <w:r w:rsidRPr="00DA7791">
        <w:rPr>
          <w:rFonts w:ascii="Times New Roman" w:hAnsi="Times New Roman" w:cs="Times New Roman"/>
        </w:rPr>
        <w:t>2.</w:t>
      </w:r>
      <w:r w:rsidR="00C42A0B" w:rsidRPr="00DA7791">
        <w:rPr>
          <w:rFonts w:ascii="Times New Roman" w:hAnsi="Times New Roman" w:cs="Times New Roman"/>
        </w:rPr>
        <w:t xml:space="preserve">How is water conservation communicated throughout California in the context of risk? </w:t>
      </w:r>
    </w:p>
    <w:p w14:paraId="1867B56F" w14:textId="1D7D3072" w:rsidR="00AF5264" w:rsidRPr="00DA7791" w:rsidRDefault="00C42A0B" w:rsidP="00506BB5">
      <w:pPr>
        <w:ind w:firstLine="720"/>
        <w:rPr>
          <w:rFonts w:ascii="Times New Roman" w:hAnsi="Times New Roman" w:cs="Times New Roman"/>
        </w:rPr>
      </w:pPr>
      <w:r w:rsidRPr="00DA7791">
        <w:rPr>
          <w:rFonts w:ascii="Times New Roman" w:hAnsi="Times New Roman" w:cs="Times New Roman"/>
        </w:rPr>
        <w:t xml:space="preserve">Actual scholarly work on water conservation is not present in the brief literature review, but the concepts discussed are applied to the analysis of artifacts. </w:t>
      </w:r>
      <w:r w:rsidR="00AC0A69" w:rsidRPr="00DA7791">
        <w:rPr>
          <w:rFonts w:ascii="Times New Roman" w:hAnsi="Times New Roman" w:cs="Times New Roman"/>
        </w:rPr>
        <w:t>I am focusing the research questions on understanding the scope of environmental rhetoric, tying it to communicating information to the public, or possibly, its influence on policy and/or behavior change.</w:t>
      </w:r>
      <w:r w:rsidR="00FD0D51" w:rsidRPr="00DA7791">
        <w:rPr>
          <w:rFonts w:ascii="Times New Roman" w:hAnsi="Times New Roman" w:cs="Times New Roman"/>
        </w:rPr>
        <w:t xml:space="preserve"> </w:t>
      </w:r>
      <w:r w:rsidR="009142B9" w:rsidRPr="00DA7791">
        <w:rPr>
          <w:rFonts w:ascii="Times New Roman" w:hAnsi="Times New Roman" w:cs="Times New Roman"/>
        </w:rPr>
        <w:t>The goal of this paper is to an</w:t>
      </w:r>
      <w:r w:rsidR="00BF5EEF" w:rsidRPr="00DA7791">
        <w:rPr>
          <w:rFonts w:ascii="Times New Roman" w:hAnsi="Times New Roman" w:cs="Times New Roman"/>
        </w:rPr>
        <w:t>alyze</w:t>
      </w:r>
      <w:r w:rsidR="001F3350" w:rsidRPr="00DA7791">
        <w:rPr>
          <w:rFonts w:ascii="Times New Roman" w:hAnsi="Times New Roman" w:cs="Times New Roman"/>
          <w:color w:val="000000"/>
        </w:rPr>
        <w:t xml:space="preserve"> the methods </w:t>
      </w:r>
      <w:r w:rsidR="00A075D0" w:rsidRPr="00DA7791">
        <w:rPr>
          <w:rFonts w:ascii="Times New Roman" w:hAnsi="Times New Roman" w:cs="Times New Roman"/>
          <w:color w:val="000000"/>
        </w:rPr>
        <w:t xml:space="preserve">used </w:t>
      </w:r>
      <w:r w:rsidR="00EB3ED8" w:rsidRPr="00DA7791">
        <w:rPr>
          <w:rFonts w:ascii="Times New Roman" w:hAnsi="Times New Roman" w:cs="Times New Roman"/>
          <w:color w:val="000000"/>
        </w:rPr>
        <w:t>to communicate</w:t>
      </w:r>
      <w:r w:rsidR="001F3350" w:rsidRPr="00DA7791">
        <w:rPr>
          <w:rFonts w:ascii="Times New Roman" w:hAnsi="Times New Roman" w:cs="Times New Roman"/>
          <w:color w:val="000000"/>
        </w:rPr>
        <w:t xml:space="preserve"> the issue of water conservation to the public. </w:t>
      </w:r>
      <w:r w:rsidR="00532BD9" w:rsidRPr="00DA7791">
        <w:rPr>
          <w:rFonts w:ascii="Times New Roman" w:hAnsi="Times New Roman" w:cs="Times New Roman"/>
          <w:color w:val="000000"/>
        </w:rPr>
        <w:t>The artifact</w:t>
      </w:r>
      <w:r w:rsidR="004C3974" w:rsidRPr="00DA7791">
        <w:rPr>
          <w:rFonts w:ascii="Times New Roman" w:hAnsi="Times New Roman" w:cs="Times New Roman"/>
          <w:color w:val="000000"/>
        </w:rPr>
        <w:t>s</w:t>
      </w:r>
      <w:r w:rsidR="001F3350" w:rsidRPr="00DA7791">
        <w:rPr>
          <w:rFonts w:ascii="Times New Roman" w:hAnsi="Times New Roman" w:cs="Times New Roman"/>
          <w:color w:val="000000"/>
        </w:rPr>
        <w:t xml:space="preserve"> will be compared against each other. </w:t>
      </w:r>
      <w:r w:rsidR="001F3350" w:rsidRPr="007669D3">
        <w:rPr>
          <w:rFonts w:ascii="Times New Roman" w:hAnsi="Times New Roman" w:cs="Times New Roman"/>
          <w:color w:val="000000"/>
        </w:rPr>
        <w:t>For example, I will analyze the different methods used in communicating with the public based on time of year (seasonal mes</w:t>
      </w:r>
      <w:r w:rsidR="007669D3">
        <w:rPr>
          <w:rFonts w:ascii="Times New Roman" w:hAnsi="Times New Roman" w:cs="Times New Roman"/>
          <w:color w:val="000000"/>
        </w:rPr>
        <w:t xml:space="preserve">sages), demographics, </w:t>
      </w:r>
      <w:r w:rsidR="001F3350" w:rsidRPr="007669D3">
        <w:rPr>
          <w:rFonts w:ascii="Times New Roman" w:hAnsi="Times New Roman" w:cs="Times New Roman"/>
          <w:color w:val="000000"/>
        </w:rPr>
        <w:t>and socioeconomic status.</w:t>
      </w:r>
      <w:r w:rsidR="001F3350" w:rsidRPr="00DA7791">
        <w:rPr>
          <w:rFonts w:ascii="Times New Roman" w:hAnsi="Times New Roman" w:cs="Times New Roman"/>
          <w:color w:val="000000"/>
        </w:rPr>
        <w:t xml:space="preserve"> </w:t>
      </w:r>
    </w:p>
    <w:p w14:paraId="03671CEF" w14:textId="77777777" w:rsidR="00414DFE" w:rsidRPr="00DA7791" w:rsidRDefault="00AF5264" w:rsidP="00506BB5">
      <w:pPr>
        <w:ind w:firstLine="720"/>
        <w:rPr>
          <w:rFonts w:ascii="Times New Roman" w:hAnsi="Times New Roman" w:cs="Times New Roman"/>
        </w:rPr>
      </w:pPr>
      <w:r w:rsidRPr="00DA7791">
        <w:rPr>
          <w:rFonts w:ascii="Times New Roman" w:hAnsi="Times New Roman" w:cs="Times New Roman"/>
        </w:rPr>
        <w:t xml:space="preserve">Environmental rhetoric, in part, can address the </w:t>
      </w:r>
      <w:r w:rsidR="00B62D04" w:rsidRPr="00DA7791">
        <w:rPr>
          <w:rFonts w:ascii="Times New Roman" w:hAnsi="Times New Roman" w:cs="Times New Roman"/>
        </w:rPr>
        <w:t>ways,</w:t>
      </w:r>
      <w:r w:rsidRPr="00DA7791">
        <w:rPr>
          <w:rFonts w:ascii="Times New Roman" w:hAnsi="Times New Roman" w:cs="Times New Roman"/>
        </w:rPr>
        <w:t xml:space="preserve"> in which environmental issues are discussed, and how this discourse can shape the communication of environmental issues to a public, but also how this communication ultimately impacts policy.  Carnegie Mellon University defines environmental rhetoric as the study of the role of the writer or composer in communicating information about the risk, response, and the relationship with nature. These three Rs of environmental rhetoric serve as the foundation and understanding of environmental rhetoric that informs this paper. However, before this definition of environmental rhetoric can inform my analysis of the current efforts to communicate the issues surrounding the drought in California</w:t>
      </w:r>
      <w:r w:rsidR="00414DFE" w:rsidRPr="00DA7791">
        <w:rPr>
          <w:rFonts w:ascii="Times New Roman" w:hAnsi="Times New Roman" w:cs="Times New Roman"/>
        </w:rPr>
        <w:t>.</w:t>
      </w:r>
    </w:p>
    <w:p w14:paraId="4E0F186D" w14:textId="25CDB3F9" w:rsidR="00AF5264" w:rsidRPr="00DA7791" w:rsidRDefault="00AF5264" w:rsidP="00506BB5">
      <w:pPr>
        <w:ind w:firstLine="720"/>
        <w:rPr>
          <w:rFonts w:ascii="Times New Roman" w:hAnsi="Times New Roman" w:cs="Times New Roman"/>
        </w:rPr>
      </w:pPr>
      <w:r w:rsidRPr="00DA7791">
        <w:rPr>
          <w:rFonts w:ascii="Times New Roman" w:hAnsi="Times New Roman" w:cs="Times New Roman"/>
        </w:rPr>
        <w:t>The issue of water conservation in the state of California is an on-going discussion since the California Water Wars that took place between 1913 between Los Angeles and ranchers in the Owens Valley area of East California. Water shortages, and the growing population of Los Angeles is an issue that has haunted inhabitants since the city was founded.</w:t>
      </w:r>
    </w:p>
    <w:p w14:paraId="4758EA4C" w14:textId="66799042" w:rsidR="00414DFE" w:rsidRPr="00DA7791" w:rsidRDefault="00AF5264" w:rsidP="00506BB5">
      <w:pPr>
        <w:rPr>
          <w:rFonts w:ascii="Times New Roman" w:hAnsi="Times New Roman" w:cs="Times New Roman"/>
        </w:rPr>
      </w:pPr>
      <w:r w:rsidRPr="00DA7791">
        <w:rPr>
          <w:rFonts w:ascii="Times New Roman" w:hAnsi="Times New Roman" w:cs="Times New Roman"/>
        </w:rPr>
        <w:t xml:space="preserve">As a result the stage for risk, a concept attributed to the work of Beck in </w:t>
      </w:r>
      <w:r w:rsidRPr="00DA7791">
        <w:rPr>
          <w:rFonts w:ascii="Times New Roman" w:hAnsi="Times New Roman" w:cs="Times New Roman"/>
          <w:i/>
        </w:rPr>
        <w:t>Risk Society: Toward a New Modernity</w:t>
      </w:r>
      <w:r w:rsidRPr="00DA7791">
        <w:rPr>
          <w:rFonts w:ascii="Times New Roman" w:hAnsi="Times New Roman" w:cs="Times New Roman"/>
        </w:rPr>
        <w:t>, has been set since the birth of the city. The potential for a catastrophe and perceived risk of water shortages is constant in Los Angeles County, as is with other areas of Southern California. This issue of water conservation addresses the need to study how a risk was staged, using Beck’s theories, and can bridge the gap between theory and practice. This is not only a result of looking at how the risk was staged, but what has changed as a result of continued low water levels in the state of California. It can serve as a current, and real world example of staging a risk, reacting to the risk, and what the involved parties do as a result of the communication of risk regarding the drought.</w:t>
      </w:r>
    </w:p>
    <w:p w14:paraId="4E9D44F5" w14:textId="32B18F74" w:rsidR="00D01EB9" w:rsidRPr="00DA7791" w:rsidRDefault="00AF5264" w:rsidP="00506BB5">
      <w:pPr>
        <w:ind w:firstLine="720"/>
        <w:rPr>
          <w:rFonts w:ascii="Times New Roman" w:hAnsi="Times New Roman" w:cs="Times New Roman"/>
        </w:rPr>
      </w:pPr>
      <w:r w:rsidRPr="00DA7791">
        <w:rPr>
          <w:rFonts w:ascii="Times New Roman" w:hAnsi="Times New Roman" w:cs="Times New Roman"/>
        </w:rPr>
        <w:t xml:space="preserve">The issue of </w:t>
      </w:r>
      <w:r w:rsidR="007A2229" w:rsidRPr="00DA7791">
        <w:rPr>
          <w:rFonts w:ascii="Times New Roman" w:hAnsi="Times New Roman" w:cs="Times New Roman"/>
        </w:rPr>
        <w:t xml:space="preserve">communicating about </w:t>
      </w:r>
      <w:r w:rsidRPr="00DA7791">
        <w:rPr>
          <w:rFonts w:ascii="Times New Roman" w:hAnsi="Times New Roman" w:cs="Times New Roman"/>
        </w:rPr>
        <w:t xml:space="preserve">water conservation in California follows a three-tier system, as set by water levels that determine their reaction and actions taken in the communication of the issue with the public. It is clear that the information shared with the public exemplifies rhetorical choices, but rhetoric does not inform their actions. That is to say, the water companies, agencies and government do not turn to rhetoricians, but to engineers and scientists, in addition to focus groups, to inform their decisions. There exists a gap between what informs their rhetorical choices, and how they measure the reactions, or behavior changes by the public. </w:t>
      </w:r>
    </w:p>
    <w:p w14:paraId="7FAC6E13" w14:textId="77777777" w:rsidR="00506BB5" w:rsidRDefault="00506BB5" w:rsidP="00506BB5">
      <w:pPr>
        <w:rPr>
          <w:rFonts w:ascii="Times New Roman" w:hAnsi="Times New Roman" w:cs="Times New Roman"/>
          <w:b/>
          <w:color w:val="343434"/>
        </w:rPr>
      </w:pPr>
    </w:p>
    <w:p w14:paraId="23730348" w14:textId="77777777" w:rsidR="00414DFE" w:rsidRPr="00DA7791" w:rsidRDefault="00D01EB9" w:rsidP="00506BB5">
      <w:pPr>
        <w:rPr>
          <w:rFonts w:ascii="Times New Roman" w:hAnsi="Times New Roman" w:cs="Times New Roman"/>
          <w:b/>
        </w:rPr>
      </w:pPr>
      <w:r w:rsidRPr="00DA7791">
        <w:rPr>
          <w:rFonts w:ascii="Times New Roman" w:hAnsi="Times New Roman" w:cs="Times New Roman"/>
          <w:b/>
          <w:color w:val="343434"/>
        </w:rPr>
        <w:t>A Brief Literature Re</w:t>
      </w:r>
      <w:r w:rsidR="00E8568E" w:rsidRPr="00DA7791">
        <w:rPr>
          <w:rFonts w:ascii="Times New Roman" w:hAnsi="Times New Roman" w:cs="Times New Roman"/>
          <w:b/>
          <w:color w:val="343434"/>
        </w:rPr>
        <w:t>view of Different Areas of Research and Concern</w:t>
      </w:r>
      <w:r w:rsidRPr="00DA7791">
        <w:rPr>
          <w:rFonts w:ascii="Times New Roman" w:hAnsi="Times New Roman" w:cs="Times New Roman"/>
          <w:b/>
          <w:color w:val="343434"/>
        </w:rPr>
        <w:t xml:space="preserve"> Within Risk Communication and Environmental Rhetoric</w:t>
      </w:r>
    </w:p>
    <w:p w14:paraId="5E114B67" w14:textId="77777777" w:rsidR="008F397B" w:rsidRDefault="008F397B" w:rsidP="00506BB5">
      <w:pPr>
        <w:ind w:firstLine="720"/>
        <w:rPr>
          <w:rFonts w:ascii="Times New Roman" w:hAnsi="Times New Roman" w:cs="Times New Roman"/>
        </w:rPr>
      </w:pPr>
    </w:p>
    <w:p w14:paraId="45A419BD" w14:textId="324B344A" w:rsidR="00D72771" w:rsidRPr="00DA7791" w:rsidRDefault="003010E7" w:rsidP="00506BB5">
      <w:pPr>
        <w:ind w:firstLine="720"/>
        <w:rPr>
          <w:rFonts w:ascii="Times New Roman" w:hAnsi="Times New Roman" w:cs="Times New Roman"/>
          <w:b/>
        </w:rPr>
      </w:pPr>
      <w:r w:rsidRPr="00DA7791">
        <w:rPr>
          <w:rFonts w:ascii="Times New Roman" w:hAnsi="Times New Roman" w:cs="Times New Roman"/>
        </w:rPr>
        <w:t>Part of understanding risk communication relies upon fully comprehending what informs and influences that type of</w:t>
      </w:r>
      <w:r w:rsidR="004C0E38" w:rsidRPr="00DA7791">
        <w:rPr>
          <w:rFonts w:ascii="Times New Roman" w:hAnsi="Times New Roman" w:cs="Times New Roman"/>
        </w:rPr>
        <w:t xml:space="preserve"> communication. To start with the analysis of risk, and the factors that influence and/or inform risk analysis is vital to understanding the goals of communicating any risk. </w:t>
      </w:r>
      <w:r w:rsidR="00E55733" w:rsidRPr="00DA7791">
        <w:rPr>
          <w:rFonts w:ascii="Times New Roman" w:hAnsi="Times New Roman" w:cs="Times New Roman"/>
        </w:rPr>
        <w:t xml:space="preserve">In the 1950s and 1960s risk analysis was born out of the nuclear energy debate. </w:t>
      </w:r>
      <w:r w:rsidR="00152DF6" w:rsidRPr="00DA7791">
        <w:rPr>
          <w:rFonts w:ascii="Times New Roman" w:hAnsi="Times New Roman" w:cs="Times New Roman"/>
        </w:rPr>
        <w:t>According to Carolyn R. Miller (2003)</w:t>
      </w:r>
      <w:r w:rsidR="009F22F2" w:rsidRPr="00DA7791">
        <w:rPr>
          <w:rFonts w:ascii="Times New Roman" w:hAnsi="Times New Roman" w:cs="Times New Roman"/>
        </w:rPr>
        <w:t xml:space="preserve">, “risk analysis </w:t>
      </w:r>
      <w:r w:rsidR="009A6B5F" w:rsidRPr="00DA7791">
        <w:rPr>
          <w:rFonts w:ascii="Times New Roman" w:hAnsi="Times New Roman" w:cs="Times New Roman"/>
        </w:rPr>
        <w:t xml:space="preserve">acquired much of its disciplinary form and by-now-pervasive influence through governmental support and implementation” (165). </w:t>
      </w:r>
      <w:r w:rsidR="0068203D" w:rsidRPr="00DA7791">
        <w:rPr>
          <w:rFonts w:ascii="Times New Roman" w:hAnsi="Times New Roman" w:cs="Times New Roman"/>
        </w:rPr>
        <w:t>The government support</w:t>
      </w:r>
      <w:r w:rsidR="00CB45AB" w:rsidRPr="00DA7791">
        <w:rPr>
          <w:rFonts w:ascii="Times New Roman" w:hAnsi="Times New Roman" w:cs="Times New Roman"/>
        </w:rPr>
        <w:t xml:space="preserve"> of risk analysis led to the creation of the “Red Book</w:t>
      </w:r>
      <w:r w:rsidR="0068203D" w:rsidRPr="00DA7791">
        <w:rPr>
          <w:rFonts w:ascii="Times New Roman" w:hAnsi="Times New Roman" w:cs="Times New Roman"/>
        </w:rPr>
        <w:t>,</w:t>
      </w:r>
      <w:r w:rsidR="00CB45AB" w:rsidRPr="00DA7791">
        <w:rPr>
          <w:rFonts w:ascii="Times New Roman" w:hAnsi="Times New Roman" w:cs="Times New Roman"/>
        </w:rPr>
        <w:t>”</w:t>
      </w:r>
      <w:r w:rsidR="0068203D" w:rsidRPr="00DA7791">
        <w:rPr>
          <w:rFonts w:ascii="Times New Roman" w:hAnsi="Times New Roman" w:cs="Times New Roman"/>
        </w:rPr>
        <w:t xml:space="preserve"> which was a </w:t>
      </w:r>
      <w:r w:rsidR="007D58A0" w:rsidRPr="00DA7791">
        <w:rPr>
          <w:rFonts w:ascii="Times New Roman" w:hAnsi="Times New Roman" w:cs="Times New Roman"/>
        </w:rPr>
        <w:t xml:space="preserve">published report detailing the ways in which it would be unwise to separate the process of risk assessment and risk management. </w:t>
      </w:r>
      <w:r w:rsidR="00625340" w:rsidRPr="00DA7791">
        <w:rPr>
          <w:rFonts w:ascii="Times New Roman" w:hAnsi="Times New Roman" w:cs="Times New Roman"/>
        </w:rPr>
        <w:t>This</w:t>
      </w:r>
      <w:r w:rsidR="002A3EF5" w:rsidRPr="00DA7791">
        <w:rPr>
          <w:rFonts w:ascii="Times New Roman" w:hAnsi="Times New Roman" w:cs="Times New Roman"/>
        </w:rPr>
        <w:t xml:space="preserve"> information is equally important to </w:t>
      </w:r>
      <w:r w:rsidR="00653DEE" w:rsidRPr="00DA7791">
        <w:rPr>
          <w:rFonts w:ascii="Times New Roman" w:hAnsi="Times New Roman" w:cs="Times New Roman"/>
        </w:rPr>
        <w:t>risk communication</w:t>
      </w:r>
      <w:r w:rsidR="00CB45AB" w:rsidRPr="00DA7791">
        <w:rPr>
          <w:rFonts w:ascii="Times New Roman" w:hAnsi="Times New Roman" w:cs="Times New Roman"/>
        </w:rPr>
        <w:t xml:space="preserve"> </w:t>
      </w:r>
      <w:r w:rsidR="001C695B" w:rsidRPr="00DA7791">
        <w:rPr>
          <w:rFonts w:ascii="Times New Roman" w:hAnsi="Times New Roman" w:cs="Times New Roman"/>
        </w:rPr>
        <w:t xml:space="preserve">because research findings found during the assessment stage influence approaches in risk management, which will inevitably incorporate risk communication. </w:t>
      </w:r>
      <w:r w:rsidR="00DC062B" w:rsidRPr="00DA7791">
        <w:rPr>
          <w:rFonts w:ascii="Times New Roman" w:hAnsi="Times New Roman" w:cs="Times New Roman"/>
        </w:rPr>
        <w:t xml:space="preserve">Miller’s article focuses on the role of ethos in risk analysis. </w:t>
      </w:r>
      <w:r w:rsidR="009418C5" w:rsidRPr="00DA7791">
        <w:rPr>
          <w:rFonts w:ascii="Times New Roman" w:hAnsi="Times New Roman" w:cs="Times New Roman"/>
        </w:rPr>
        <w:t>She treats risk analysis as a discourse due to the “conceptualizing and communicating about a range of issues at the interface of science, technology, public policy, and social values” (166).</w:t>
      </w:r>
      <w:r w:rsidR="00995065" w:rsidRPr="00DA7791">
        <w:rPr>
          <w:rFonts w:ascii="Times New Roman" w:hAnsi="Times New Roman" w:cs="Times New Roman"/>
        </w:rPr>
        <w:t xml:space="preserve"> This interdisciplinary discourse </w:t>
      </w:r>
      <w:r w:rsidR="00794A65" w:rsidRPr="00DA7791">
        <w:rPr>
          <w:rFonts w:ascii="Times New Roman" w:hAnsi="Times New Roman" w:cs="Times New Roman"/>
        </w:rPr>
        <w:t xml:space="preserve">is common in both risk analysis and risk communication. </w:t>
      </w:r>
      <w:r w:rsidR="00525B99" w:rsidRPr="00DA7791">
        <w:rPr>
          <w:rFonts w:ascii="Times New Roman" w:hAnsi="Times New Roman" w:cs="Times New Roman"/>
        </w:rPr>
        <w:t>Because of the interdisciplinary nature of risk analysis and risk communication ethos</w:t>
      </w:r>
      <w:r w:rsidR="004919AB" w:rsidRPr="00DA7791">
        <w:rPr>
          <w:rFonts w:ascii="Times New Roman" w:hAnsi="Times New Roman" w:cs="Times New Roman"/>
        </w:rPr>
        <w:t xml:space="preserve"> plays an important role in </w:t>
      </w:r>
      <w:r w:rsidR="002B4A9B" w:rsidRPr="00DA7791">
        <w:rPr>
          <w:rFonts w:ascii="Times New Roman" w:hAnsi="Times New Roman" w:cs="Times New Roman"/>
        </w:rPr>
        <w:t xml:space="preserve">risk analysis and risk communication. </w:t>
      </w:r>
      <w:r w:rsidR="00A80E46" w:rsidRPr="00DA7791">
        <w:rPr>
          <w:rFonts w:ascii="Times New Roman" w:hAnsi="Times New Roman" w:cs="Times New Roman"/>
        </w:rPr>
        <w:t>Miller writes that</w:t>
      </w:r>
      <w:r w:rsidR="00C525EA" w:rsidRPr="00DA7791">
        <w:rPr>
          <w:rFonts w:ascii="Times New Roman" w:hAnsi="Times New Roman" w:cs="Times New Roman"/>
        </w:rPr>
        <w:t xml:space="preserve"> “the expertise is an argument from authority, and thus, in rhetorical terms, a signal that ethos is an important mode of appeal” (168).</w:t>
      </w:r>
      <w:r w:rsidR="00322F0E" w:rsidRPr="00DA7791">
        <w:rPr>
          <w:rFonts w:ascii="Times New Roman" w:hAnsi="Times New Roman" w:cs="Times New Roman"/>
        </w:rPr>
        <w:t xml:space="preserve"> The rhetorical challenges ethos as an authority</w:t>
      </w:r>
      <w:r w:rsidR="00B21CED" w:rsidRPr="00DA7791">
        <w:rPr>
          <w:rFonts w:ascii="Times New Roman" w:hAnsi="Times New Roman" w:cs="Times New Roman"/>
        </w:rPr>
        <w:t xml:space="preserve"> faces differ from the rhetorical understanding of ethos. </w:t>
      </w:r>
      <w:r w:rsidR="00882FA3" w:rsidRPr="00DA7791">
        <w:rPr>
          <w:rFonts w:ascii="Times New Roman" w:hAnsi="Times New Roman" w:cs="Times New Roman"/>
        </w:rPr>
        <w:t>These challenges stem from the expertise in the scientific community</w:t>
      </w:r>
      <w:r w:rsidR="00D64B34" w:rsidRPr="00DA7791">
        <w:rPr>
          <w:rFonts w:ascii="Times New Roman" w:hAnsi="Times New Roman" w:cs="Times New Roman"/>
        </w:rPr>
        <w:t xml:space="preserve"> and the reluctance of scientific inquiry to rely upon expertise.</w:t>
      </w:r>
      <w:r w:rsidR="008E5BB6" w:rsidRPr="00DA7791">
        <w:rPr>
          <w:rFonts w:ascii="Times New Roman" w:hAnsi="Times New Roman" w:cs="Times New Roman"/>
        </w:rPr>
        <w:t xml:space="preserve"> </w:t>
      </w:r>
      <w:r w:rsidR="00C8283D" w:rsidRPr="00DA7791">
        <w:rPr>
          <w:rFonts w:ascii="Times New Roman" w:hAnsi="Times New Roman" w:cs="Times New Roman"/>
        </w:rPr>
        <w:br/>
      </w:r>
      <w:r w:rsidR="00C8283D" w:rsidRPr="00DA7791">
        <w:rPr>
          <w:rFonts w:ascii="Times New Roman" w:hAnsi="Times New Roman" w:cs="Times New Roman"/>
        </w:rPr>
        <w:tab/>
        <w:t>I</w:t>
      </w:r>
      <w:r w:rsidR="00FC4900" w:rsidRPr="00DA7791">
        <w:rPr>
          <w:rFonts w:ascii="Times New Roman" w:hAnsi="Times New Roman" w:cs="Times New Roman"/>
        </w:rPr>
        <w:t xml:space="preserve">n Aristotelian </w:t>
      </w:r>
      <w:r w:rsidR="00F1103C" w:rsidRPr="00DA7791">
        <w:rPr>
          <w:rFonts w:ascii="Times New Roman" w:hAnsi="Times New Roman" w:cs="Times New Roman"/>
        </w:rPr>
        <w:t xml:space="preserve">rhetoric </w:t>
      </w:r>
      <w:r w:rsidR="008E754D" w:rsidRPr="00DA7791">
        <w:rPr>
          <w:rFonts w:ascii="Times New Roman" w:hAnsi="Times New Roman" w:cs="Times New Roman"/>
        </w:rPr>
        <w:t xml:space="preserve">ethos </w:t>
      </w:r>
      <w:r w:rsidR="00F1103C" w:rsidRPr="00DA7791">
        <w:rPr>
          <w:rFonts w:ascii="Times New Roman" w:hAnsi="Times New Roman" w:cs="Times New Roman"/>
        </w:rPr>
        <w:t>is</w:t>
      </w:r>
      <w:r w:rsidR="00033E71" w:rsidRPr="00DA7791">
        <w:rPr>
          <w:rFonts w:ascii="Times New Roman" w:hAnsi="Times New Roman" w:cs="Times New Roman"/>
        </w:rPr>
        <w:t xml:space="preserve"> one means used to successfully persuade an audience. It is established by a speaker’s speech. Therefore, i</w:t>
      </w:r>
      <w:r w:rsidR="006F1F35">
        <w:rPr>
          <w:rFonts w:ascii="Times New Roman" w:hAnsi="Times New Roman" w:cs="Times New Roman"/>
        </w:rPr>
        <w:t>t comes from the text and not a</w:t>
      </w:r>
      <w:r w:rsidR="00033E71" w:rsidRPr="00DA7791">
        <w:rPr>
          <w:rFonts w:ascii="Times New Roman" w:hAnsi="Times New Roman" w:cs="Times New Roman"/>
        </w:rPr>
        <w:t xml:space="preserve"> preexisting opinion or perception of the speaker.</w:t>
      </w:r>
      <w:r w:rsidR="00F1103C" w:rsidRPr="00DA7791">
        <w:rPr>
          <w:rFonts w:ascii="Times New Roman" w:hAnsi="Times New Roman" w:cs="Times New Roman"/>
        </w:rPr>
        <w:t xml:space="preserve"> Persuasion through character, for Aristotle, is the use of ethos in rhetoric. This persuasion can be accomplished through the person giving</w:t>
      </w:r>
      <w:r w:rsidR="00AE6A74" w:rsidRPr="00DA7791">
        <w:rPr>
          <w:rFonts w:ascii="Times New Roman" w:hAnsi="Times New Roman" w:cs="Times New Roman"/>
        </w:rPr>
        <w:t xml:space="preserve"> the spe</w:t>
      </w:r>
      <w:bookmarkStart w:id="1" w:name="OLE_LINK1"/>
      <w:bookmarkStart w:id="2" w:name="OLE_LINK2"/>
      <w:r w:rsidR="00A03685">
        <w:rPr>
          <w:rFonts w:ascii="Times New Roman" w:hAnsi="Times New Roman" w:cs="Times New Roman"/>
        </w:rPr>
        <w:t xml:space="preserve">ech, and </w:t>
      </w:r>
      <w:r w:rsidR="00F1103C" w:rsidRPr="00DA7791">
        <w:rPr>
          <w:rFonts w:ascii="Times New Roman" w:hAnsi="Times New Roman" w:cs="Times New Roman"/>
        </w:rPr>
        <w:t>“the speech is spoken in such a way as to make the speake</w:t>
      </w:r>
      <w:r w:rsidR="00366370" w:rsidRPr="00DA7791">
        <w:rPr>
          <w:rFonts w:ascii="Times New Roman" w:hAnsi="Times New Roman" w:cs="Times New Roman"/>
        </w:rPr>
        <w:t>r worthy of credence” (</w:t>
      </w:r>
      <w:r w:rsidR="00F1103C" w:rsidRPr="00DA7791">
        <w:rPr>
          <w:rFonts w:ascii="Times New Roman" w:hAnsi="Times New Roman" w:cs="Times New Roman"/>
        </w:rPr>
        <w:t>38).</w:t>
      </w:r>
      <w:bookmarkEnd w:id="1"/>
      <w:bookmarkEnd w:id="2"/>
      <w:r w:rsidR="00363D6F">
        <w:rPr>
          <w:rFonts w:ascii="Times New Roman" w:hAnsi="Times New Roman" w:cs="Times New Roman"/>
        </w:rPr>
        <w:t xml:space="preserve"> The </w:t>
      </w:r>
      <w:r w:rsidR="00F1103C" w:rsidRPr="00DA7791">
        <w:rPr>
          <w:rFonts w:ascii="Times New Roman" w:hAnsi="Times New Roman" w:cs="Times New Roman"/>
        </w:rPr>
        <w:t>most authoritative form of persuasion is the character established in the speech</w:t>
      </w:r>
      <w:r w:rsidR="00294C91">
        <w:rPr>
          <w:rFonts w:ascii="Times New Roman" w:hAnsi="Times New Roman" w:cs="Times New Roman"/>
        </w:rPr>
        <w:t xml:space="preserve"> in Aristotelian rhetoric</w:t>
      </w:r>
      <w:r w:rsidR="00F1103C" w:rsidRPr="00DA7791">
        <w:rPr>
          <w:rFonts w:ascii="Times New Roman" w:hAnsi="Times New Roman" w:cs="Times New Roman"/>
        </w:rPr>
        <w:t>. It is the character that is “distinctive” and “most persuasive” and it is the “deliberate choice</w:t>
      </w:r>
      <w:r w:rsidR="001F36B6" w:rsidRPr="00DA7791">
        <w:rPr>
          <w:rFonts w:ascii="Times New Roman" w:hAnsi="Times New Roman" w:cs="Times New Roman"/>
        </w:rPr>
        <w:t xml:space="preserve"> directed to an end” (</w:t>
      </w:r>
      <w:r w:rsidR="00F1103C" w:rsidRPr="00DA7791">
        <w:rPr>
          <w:rFonts w:ascii="Times New Roman" w:hAnsi="Times New Roman" w:cs="Times New Roman"/>
        </w:rPr>
        <w:t>74). It is necessary that the speaker understand not only ethos, but also how to establish his ethos for each audience.</w:t>
      </w:r>
      <w:r w:rsidR="003F48F8" w:rsidRPr="00DA7791">
        <w:rPr>
          <w:rFonts w:ascii="Times New Roman" w:hAnsi="Times New Roman" w:cs="Times New Roman"/>
        </w:rPr>
        <w:t xml:space="preserve"> </w:t>
      </w:r>
      <w:r w:rsidR="005A35C1">
        <w:rPr>
          <w:rFonts w:ascii="Times New Roman" w:hAnsi="Times New Roman" w:cs="Times New Roman"/>
        </w:rPr>
        <w:t xml:space="preserve">This usage of ethos is </w:t>
      </w:r>
      <w:r w:rsidR="000448C0">
        <w:rPr>
          <w:rFonts w:ascii="Times New Roman" w:hAnsi="Times New Roman" w:cs="Times New Roman"/>
        </w:rPr>
        <w:t xml:space="preserve">present in much of the communication of risk about the drought in California. </w:t>
      </w:r>
      <w:r w:rsidR="003F48F8" w:rsidRPr="00DA7791">
        <w:rPr>
          <w:rFonts w:ascii="Times New Roman" w:hAnsi="Times New Roman" w:cs="Times New Roman"/>
        </w:rPr>
        <w:br/>
      </w:r>
      <w:r w:rsidR="001B766D" w:rsidRPr="00DA7791">
        <w:rPr>
          <w:rFonts w:ascii="Times New Roman" w:hAnsi="Times New Roman" w:cs="Times New Roman"/>
        </w:rPr>
        <w:tab/>
        <w:t xml:space="preserve">This type of ethos is </w:t>
      </w:r>
      <w:r w:rsidR="00206CD1" w:rsidRPr="00DA7791">
        <w:rPr>
          <w:rFonts w:ascii="Times New Roman" w:hAnsi="Times New Roman" w:cs="Times New Roman"/>
        </w:rPr>
        <w:t xml:space="preserve">addressed in Miller’s article, but </w:t>
      </w:r>
      <w:r w:rsidR="00477316" w:rsidRPr="00DA7791">
        <w:rPr>
          <w:rFonts w:ascii="Times New Roman" w:hAnsi="Times New Roman" w:cs="Times New Roman"/>
        </w:rPr>
        <w:t>to move</w:t>
      </w:r>
      <w:r w:rsidR="00D82F61" w:rsidRPr="00DA7791">
        <w:rPr>
          <w:rFonts w:ascii="Times New Roman" w:hAnsi="Times New Roman" w:cs="Times New Roman"/>
        </w:rPr>
        <w:t xml:space="preserve"> forward in understanding </w:t>
      </w:r>
      <w:r w:rsidR="000A4042" w:rsidRPr="00DA7791">
        <w:rPr>
          <w:rFonts w:ascii="Times New Roman" w:hAnsi="Times New Roman" w:cs="Times New Roman"/>
        </w:rPr>
        <w:t>other areas of rhetoric and how they influence risk analysis and risk communication</w:t>
      </w:r>
      <w:r w:rsidR="00FD7947" w:rsidRPr="00DA7791">
        <w:rPr>
          <w:rFonts w:ascii="Times New Roman" w:hAnsi="Times New Roman" w:cs="Times New Roman"/>
        </w:rPr>
        <w:t xml:space="preserve"> one must</w:t>
      </w:r>
      <w:r w:rsidR="00A00E63" w:rsidRPr="00DA7791">
        <w:rPr>
          <w:rFonts w:ascii="Times New Roman" w:hAnsi="Times New Roman" w:cs="Times New Roman"/>
        </w:rPr>
        <w:t xml:space="preserve"> have a broader sense of ethos because of its constant appearance in risk communication.</w:t>
      </w:r>
      <w:r w:rsidR="00027128" w:rsidRPr="00DA7791">
        <w:rPr>
          <w:rFonts w:ascii="Times New Roman" w:hAnsi="Times New Roman" w:cs="Times New Roman"/>
        </w:rPr>
        <w:t xml:space="preserve"> Cicero understood the ways in which “ethos infuses all aspects of the speaker's craft, including style, delivery and arrangement, and that it cannot clearly be delineated from emotional appeal (p. 6).” Through these actions the trustworthiness, and ethos o</w:t>
      </w:r>
      <w:r w:rsidR="00654843">
        <w:rPr>
          <w:rFonts w:ascii="Times New Roman" w:hAnsi="Times New Roman" w:cs="Times New Roman"/>
        </w:rPr>
        <w:t>f the speaker are established. Bobbi</w:t>
      </w:r>
      <w:r w:rsidR="00962854">
        <w:rPr>
          <w:rFonts w:ascii="Times New Roman" w:hAnsi="Times New Roman" w:cs="Times New Roman"/>
        </w:rPr>
        <w:t>t</w:t>
      </w:r>
      <w:r w:rsidR="00027128" w:rsidRPr="00DA7791">
        <w:rPr>
          <w:rFonts w:ascii="Times New Roman" w:hAnsi="Times New Roman" w:cs="Times New Roman"/>
        </w:rPr>
        <w:t>t (1991) continues to demonstrate that Cicero’s notion of ethos was d</w:t>
      </w:r>
      <w:r w:rsidR="004B4464" w:rsidRPr="00DA7791">
        <w:rPr>
          <w:rFonts w:ascii="Times New Roman" w:hAnsi="Times New Roman" w:cs="Times New Roman"/>
        </w:rPr>
        <w:t>eeper than Aristotle’s.</w:t>
      </w:r>
      <w:r w:rsidR="00027128" w:rsidRPr="00DA7791">
        <w:rPr>
          <w:rFonts w:ascii="Times New Roman" w:hAnsi="Times New Roman" w:cs="Times New Roman"/>
        </w:rPr>
        <w:t xml:space="preserve"> Cicero “observed that ethos functions not only in the speech proper, but is also a result of the reputation and personality that the rhetor brings to the speaking situation (p. 6).”  Cicero’s deeper understanding of ethos, its importance, and all of the ways ethos is formed continues to inform current approaches to studying, and comprehending ethos.</w:t>
      </w:r>
      <w:r w:rsidR="00AC24D6" w:rsidRPr="00DA7791">
        <w:rPr>
          <w:rFonts w:ascii="Times New Roman" w:hAnsi="Times New Roman" w:cs="Times New Roman"/>
        </w:rPr>
        <w:t xml:space="preserve"> While Miller uses Aristotle’s ethos to </w:t>
      </w:r>
      <w:r w:rsidR="00A47B27" w:rsidRPr="00DA7791">
        <w:rPr>
          <w:rFonts w:ascii="Times New Roman" w:hAnsi="Times New Roman" w:cs="Times New Roman"/>
        </w:rPr>
        <w:t>guide her work, it is Cicero’s work on ethos that</w:t>
      </w:r>
      <w:r w:rsidR="00972DE5" w:rsidRPr="00DA7791">
        <w:rPr>
          <w:rFonts w:ascii="Times New Roman" w:hAnsi="Times New Roman" w:cs="Times New Roman"/>
        </w:rPr>
        <w:t xml:space="preserve"> influences</w:t>
      </w:r>
      <w:r w:rsidR="009A4E90" w:rsidRPr="00DA7791">
        <w:rPr>
          <w:rFonts w:ascii="Times New Roman" w:hAnsi="Times New Roman" w:cs="Times New Roman"/>
        </w:rPr>
        <w:t xml:space="preserve"> the analysis in this paper as</w:t>
      </w:r>
      <w:r w:rsidR="00BA6B7E" w:rsidRPr="00DA7791">
        <w:rPr>
          <w:rFonts w:ascii="Times New Roman" w:hAnsi="Times New Roman" w:cs="Times New Roman"/>
        </w:rPr>
        <w:t xml:space="preserve"> I argue that it </w:t>
      </w:r>
      <w:r w:rsidR="00D073B6" w:rsidRPr="00DA7791">
        <w:rPr>
          <w:rFonts w:ascii="Times New Roman" w:hAnsi="Times New Roman" w:cs="Times New Roman"/>
        </w:rPr>
        <w:t xml:space="preserve">is seen in the </w:t>
      </w:r>
      <w:r w:rsidR="003A5C2E" w:rsidRPr="00DA7791">
        <w:rPr>
          <w:rFonts w:ascii="Times New Roman" w:hAnsi="Times New Roman" w:cs="Times New Roman"/>
        </w:rPr>
        <w:t>production</w:t>
      </w:r>
      <w:r w:rsidR="00E13915" w:rsidRPr="00DA7791">
        <w:rPr>
          <w:rFonts w:ascii="Times New Roman" w:hAnsi="Times New Roman" w:cs="Times New Roman"/>
        </w:rPr>
        <w:t xml:space="preserve"> </w:t>
      </w:r>
      <w:r w:rsidR="00D37318" w:rsidRPr="00DA7791">
        <w:rPr>
          <w:rFonts w:ascii="Times New Roman" w:hAnsi="Times New Roman" w:cs="Times New Roman"/>
        </w:rPr>
        <w:t xml:space="preserve">of </w:t>
      </w:r>
      <w:r w:rsidR="00B75EF1" w:rsidRPr="00DA7791">
        <w:rPr>
          <w:rFonts w:ascii="Times New Roman" w:hAnsi="Times New Roman" w:cs="Times New Roman"/>
        </w:rPr>
        <w:t xml:space="preserve">the </w:t>
      </w:r>
      <w:r w:rsidR="00627CB8" w:rsidRPr="00DA7791">
        <w:rPr>
          <w:rFonts w:ascii="Times New Roman" w:hAnsi="Times New Roman" w:cs="Times New Roman"/>
        </w:rPr>
        <w:t>visuals</w:t>
      </w:r>
      <w:r w:rsidR="004D72F9" w:rsidRPr="00DA7791">
        <w:rPr>
          <w:rFonts w:ascii="Times New Roman" w:hAnsi="Times New Roman" w:cs="Times New Roman"/>
        </w:rPr>
        <w:t xml:space="preserve"> produced by a water agency.</w:t>
      </w:r>
      <w:r w:rsidR="00A62867" w:rsidRPr="00DA7791">
        <w:rPr>
          <w:rFonts w:ascii="Times New Roman" w:hAnsi="Times New Roman" w:cs="Times New Roman"/>
        </w:rPr>
        <w:t xml:space="preserve"> While</w:t>
      </w:r>
      <w:r w:rsidR="00E44EAD" w:rsidRPr="00DA7791">
        <w:rPr>
          <w:rFonts w:ascii="Times New Roman" w:hAnsi="Times New Roman" w:cs="Times New Roman"/>
        </w:rPr>
        <w:t xml:space="preserve"> both understandings of t</w:t>
      </w:r>
      <w:r w:rsidR="00B36828" w:rsidRPr="00DA7791">
        <w:rPr>
          <w:rFonts w:ascii="Times New Roman" w:hAnsi="Times New Roman" w:cs="Times New Roman"/>
        </w:rPr>
        <w:t>he concept of ethos can be applied to the ethos</w:t>
      </w:r>
      <w:r w:rsidR="00720124" w:rsidRPr="00DA7791">
        <w:rPr>
          <w:rFonts w:ascii="Times New Roman" w:hAnsi="Times New Roman" w:cs="Times New Roman"/>
        </w:rPr>
        <w:t xml:space="preserve"> of the visuals (videos)</w:t>
      </w:r>
      <w:r w:rsidR="00910D5C" w:rsidRPr="00DA7791">
        <w:rPr>
          <w:rFonts w:ascii="Times New Roman" w:hAnsi="Times New Roman" w:cs="Times New Roman"/>
        </w:rPr>
        <w:t xml:space="preserve">, </w:t>
      </w:r>
      <w:r w:rsidR="009C2555" w:rsidRPr="00DA7791">
        <w:rPr>
          <w:rFonts w:ascii="Times New Roman" w:hAnsi="Times New Roman" w:cs="Times New Roman"/>
        </w:rPr>
        <w:t xml:space="preserve">it is the Ciceronian </w:t>
      </w:r>
      <w:r w:rsidR="00D60288" w:rsidRPr="00DA7791">
        <w:rPr>
          <w:rFonts w:ascii="Times New Roman" w:hAnsi="Times New Roman" w:cs="Times New Roman"/>
        </w:rPr>
        <w:t>ethos</w:t>
      </w:r>
      <w:r w:rsidR="006246B0" w:rsidRPr="00DA7791">
        <w:rPr>
          <w:rFonts w:ascii="Times New Roman" w:hAnsi="Times New Roman" w:cs="Times New Roman"/>
        </w:rPr>
        <w:t xml:space="preserve"> </w:t>
      </w:r>
      <w:r w:rsidR="00C43B97" w:rsidRPr="00DA7791">
        <w:rPr>
          <w:rFonts w:ascii="Times New Roman" w:hAnsi="Times New Roman" w:cs="Times New Roman"/>
        </w:rPr>
        <w:t>that features more prominently due to the attention it gives</w:t>
      </w:r>
      <w:r w:rsidR="00390EE7" w:rsidRPr="00DA7791">
        <w:rPr>
          <w:rFonts w:ascii="Times New Roman" w:hAnsi="Times New Roman" w:cs="Times New Roman"/>
        </w:rPr>
        <w:t xml:space="preserve"> to the reputation of the </w:t>
      </w:r>
      <w:r w:rsidR="00E54883" w:rsidRPr="00DA7791">
        <w:rPr>
          <w:rFonts w:ascii="Times New Roman" w:hAnsi="Times New Roman" w:cs="Times New Roman"/>
        </w:rPr>
        <w:t xml:space="preserve">rhetor. </w:t>
      </w:r>
      <w:r w:rsidR="00DB5528" w:rsidRPr="00DA7791">
        <w:rPr>
          <w:rFonts w:ascii="Times New Roman" w:hAnsi="Times New Roman" w:cs="Times New Roman"/>
        </w:rPr>
        <w:br/>
      </w:r>
      <w:r w:rsidR="00417ED0" w:rsidRPr="00DA7791">
        <w:rPr>
          <w:rFonts w:ascii="Times New Roman" w:hAnsi="Times New Roman" w:cs="Times New Roman"/>
        </w:rPr>
        <w:tab/>
        <w:t xml:space="preserve">With a better understanding of the </w:t>
      </w:r>
      <w:r w:rsidR="0021396F" w:rsidRPr="00DA7791">
        <w:rPr>
          <w:rFonts w:ascii="Times New Roman" w:hAnsi="Times New Roman" w:cs="Times New Roman"/>
        </w:rPr>
        <w:t xml:space="preserve">role of ethos in risk analysis and risk communication, </w:t>
      </w:r>
      <w:r w:rsidR="00417ED0" w:rsidRPr="00DA7791">
        <w:rPr>
          <w:rFonts w:ascii="Times New Roman" w:hAnsi="Times New Roman" w:cs="Times New Roman"/>
        </w:rPr>
        <w:t>construction/constructions of</w:t>
      </w:r>
      <w:r w:rsidR="00E67480" w:rsidRPr="00DA7791">
        <w:rPr>
          <w:rFonts w:ascii="Times New Roman" w:hAnsi="Times New Roman" w:cs="Times New Roman"/>
        </w:rPr>
        <w:t xml:space="preserve"> risk analysis</w:t>
      </w:r>
      <w:r w:rsidR="00697F21" w:rsidRPr="00DA7791">
        <w:rPr>
          <w:rFonts w:ascii="Times New Roman" w:hAnsi="Times New Roman" w:cs="Times New Roman"/>
        </w:rPr>
        <w:t xml:space="preserve"> it is time to move on to </w:t>
      </w:r>
      <w:r w:rsidR="00DC3A8C" w:rsidRPr="00DA7791">
        <w:rPr>
          <w:rFonts w:ascii="Times New Roman" w:hAnsi="Times New Roman" w:cs="Times New Roman"/>
        </w:rPr>
        <w:t>the social factors</w:t>
      </w:r>
      <w:r w:rsidR="00C85A5E" w:rsidRPr="00DA7791">
        <w:rPr>
          <w:rFonts w:ascii="Times New Roman" w:hAnsi="Times New Roman" w:cs="Times New Roman"/>
        </w:rPr>
        <w:t xml:space="preserve"> that influence public perception</w:t>
      </w:r>
      <w:r w:rsidR="00C22AD5" w:rsidRPr="00DA7791">
        <w:rPr>
          <w:rFonts w:ascii="Times New Roman" w:hAnsi="Times New Roman" w:cs="Times New Roman"/>
        </w:rPr>
        <w:t xml:space="preserve"> of risk communication. </w:t>
      </w:r>
      <w:r w:rsidR="00E93134" w:rsidRPr="00DA7791">
        <w:rPr>
          <w:rFonts w:ascii="Times New Roman" w:hAnsi="Times New Roman" w:cs="Times New Roman"/>
        </w:rPr>
        <w:t xml:space="preserve">To be effective in </w:t>
      </w:r>
      <w:r w:rsidR="00E650F0" w:rsidRPr="00DA7791">
        <w:rPr>
          <w:rFonts w:ascii="Times New Roman" w:hAnsi="Times New Roman" w:cs="Times New Roman"/>
        </w:rPr>
        <w:t>risk communication Grabill and Simmons (</w:t>
      </w:r>
      <w:r w:rsidR="000B007F" w:rsidRPr="00DA7791">
        <w:rPr>
          <w:rFonts w:ascii="Times New Roman" w:hAnsi="Times New Roman" w:cs="Times New Roman"/>
        </w:rPr>
        <w:t>1998</w:t>
      </w:r>
      <w:r w:rsidR="00E650F0" w:rsidRPr="00DA7791">
        <w:rPr>
          <w:rFonts w:ascii="Times New Roman" w:hAnsi="Times New Roman" w:cs="Times New Roman"/>
        </w:rPr>
        <w:t>)</w:t>
      </w:r>
      <w:r w:rsidR="00AE6806" w:rsidRPr="00DA7791">
        <w:rPr>
          <w:rFonts w:ascii="Times New Roman" w:hAnsi="Times New Roman" w:cs="Times New Roman"/>
        </w:rPr>
        <w:t xml:space="preserve"> </w:t>
      </w:r>
      <w:r w:rsidR="003C6A8E" w:rsidRPr="00DA7791">
        <w:rPr>
          <w:rFonts w:ascii="Times New Roman" w:hAnsi="Times New Roman" w:cs="Times New Roman"/>
        </w:rPr>
        <w:t xml:space="preserve">argue that technical communicators must </w:t>
      </w:r>
      <w:r w:rsidR="007A58EF" w:rsidRPr="00DA7791">
        <w:rPr>
          <w:rFonts w:ascii="Times New Roman" w:hAnsi="Times New Roman" w:cs="Times New Roman"/>
        </w:rPr>
        <w:t xml:space="preserve">use models for communication that </w:t>
      </w:r>
      <w:r w:rsidR="00FC0274" w:rsidRPr="00DA7791">
        <w:rPr>
          <w:rFonts w:ascii="Times New Roman" w:hAnsi="Times New Roman" w:cs="Times New Roman"/>
        </w:rPr>
        <w:t>account for</w:t>
      </w:r>
      <w:r w:rsidR="004A01CE" w:rsidRPr="00DA7791">
        <w:rPr>
          <w:rFonts w:ascii="Times New Roman" w:hAnsi="Times New Roman" w:cs="Times New Roman"/>
        </w:rPr>
        <w:t xml:space="preserve"> the social const</w:t>
      </w:r>
      <w:r w:rsidR="00174F8B" w:rsidRPr="00DA7791">
        <w:rPr>
          <w:rFonts w:ascii="Times New Roman" w:hAnsi="Times New Roman" w:cs="Times New Roman"/>
        </w:rPr>
        <w:t xml:space="preserve">ruction of risk. To </w:t>
      </w:r>
      <w:r w:rsidR="00365DDC" w:rsidRPr="00DA7791">
        <w:rPr>
          <w:rFonts w:ascii="Times New Roman" w:hAnsi="Times New Roman" w:cs="Times New Roman"/>
        </w:rPr>
        <w:t>continue,</w:t>
      </w:r>
      <w:r w:rsidR="00D019C7" w:rsidRPr="00DA7791">
        <w:rPr>
          <w:rFonts w:ascii="Times New Roman" w:hAnsi="Times New Roman" w:cs="Times New Roman"/>
        </w:rPr>
        <w:t xml:space="preserve"> “decontextualizing </w:t>
      </w:r>
      <w:r w:rsidR="007F51CB" w:rsidRPr="00DA7791">
        <w:rPr>
          <w:rFonts w:ascii="Times New Roman" w:hAnsi="Times New Roman" w:cs="Times New Roman"/>
        </w:rPr>
        <w:t>risks and failing to consider social factors that influence public perception of risk</w:t>
      </w:r>
      <w:r w:rsidR="007D0C9B" w:rsidRPr="00DA7791">
        <w:rPr>
          <w:rFonts w:ascii="Times New Roman" w:hAnsi="Times New Roman" w:cs="Times New Roman"/>
        </w:rPr>
        <w:t>”</w:t>
      </w:r>
      <w:r w:rsidR="00AB7F1D" w:rsidRPr="00DA7791">
        <w:rPr>
          <w:rFonts w:ascii="Times New Roman" w:hAnsi="Times New Roman" w:cs="Times New Roman"/>
        </w:rPr>
        <w:t xml:space="preserve"> (416)</w:t>
      </w:r>
      <w:r w:rsidR="005B15D2" w:rsidRPr="00DA7791">
        <w:rPr>
          <w:rFonts w:ascii="Times New Roman" w:hAnsi="Times New Roman" w:cs="Times New Roman"/>
        </w:rPr>
        <w:t xml:space="preserve"> </w:t>
      </w:r>
      <w:r w:rsidR="00E7085F" w:rsidRPr="00DA7791">
        <w:rPr>
          <w:rFonts w:ascii="Times New Roman" w:hAnsi="Times New Roman" w:cs="Times New Roman"/>
        </w:rPr>
        <w:t>accounts for problems</w:t>
      </w:r>
      <w:r w:rsidR="004D40B9" w:rsidRPr="00DA7791">
        <w:rPr>
          <w:rFonts w:ascii="Times New Roman" w:hAnsi="Times New Roman" w:cs="Times New Roman"/>
        </w:rPr>
        <w:t xml:space="preserve"> of effectively communicating risk. </w:t>
      </w:r>
      <w:r w:rsidR="002D4C63" w:rsidRPr="00DA7791">
        <w:rPr>
          <w:rFonts w:ascii="Times New Roman" w:hAnsi="Times New Roman" w:cs="Times New Roman"/>
        </w:rPr>
        <w:t>The result</w:t>
      </w:r>
      <w:r w:rsidR="00516047" w:rsidRPr="00DA7791">
        <w:rPr>
          <w:rFonts w:ascii="Times New Roman" w:hAnsi="Times New Roman" w:cs="Times New Roman"/>
        </w:rPr>
        <w:t xml:space="preserve"> of this approach to risk communication</w:t>
      </w:r>
      <w:r w:rsidR="00EA136F" w:rsidRPr="00DA7791">
        <w:rPr>
          <w:rFonts w:ascii="Times New Roman" w:hAnsi="Times New Roman" w:cs="Times New Roman"/>
        </w:rPr>
        <w:t xml:space="preserve"> is an audience that</w:t>
      </w:r>
      <w:r w:rsidR="00640D07" w:rsidRPr="00DA7791">
        <w:rPr>
          <w:rFonts w:ascii="Times New Roman" w:hAnsi="Times New Roman" w:cs="Times New Roman"/>
        </w:rPr>
        <w:t xml:space="preserve"> either does no</w:t>
      </w:r>
      <w:r w:rsidR="00333A6B" w:rsidRPr="00DA7791">
        <w:rPr>
          <w:rFonts w:ascii="Times New Roman" w:hAnsi="Times New Roman" w:cs="Times New Roman"/>
        </w:rPr>
        <w:t>t</w:t>
      </w:r>
      <w:r w:rsidR="00A53A0D" w:rsidRPr="00DA7791">
        <w:rPr>
          <w:rFonts w:ascii="Times New Roman" w:hAnsi="Times New Roman" w:cs="Times New Roman"/>
        </w:rPr>
        <w:t xml:space="preserve"> comprehend the risk, or reject the information presented to them. </w:t>
      </w:r>
      <w:r w:rsidR="00427BF5" w:rsidRPr="00DA7791">
        <w:rPr>
          <w:rFonts w:ascii="Times New Roman" w:hAnsi="Times New Roman" w:cs="Times New Roman"/>
        </w:rPr>
        <w:t>Grabi</w:t>
      </w:r>
      <w:r w:rsidR="009712A5" w:rsidRPr="00DA7791">
        <w:rPr>
          <w:rFonts w:ascii="Times New Roman" w:hAnsi="Times New Roman" w:cs="Times New Roman"/>
        </w:rPr>
        <w:t>l</w:t>
      </w:r>
      <w:r w:rsidR="00427BF5" w:rsidRPr="00DA7791">
        <w:rPr>
          <w:rFonts w:ascii="Times New Roman" w:hAnsi="Times New Roman" w:cs="Times New Roman"/>
        </w:rPr>
        <w:t>l and Simmons</w:t>
      </w:r>
      <w:r w:rsidR="00854631" w:rsidRPr="00DA7791">
        <w:rPr>
          <w:rFonts w:ascii="Times New Roman" w:hAnsi="Times New Roman" w:cs="Times New Roman"/>
        </w:rPr>
        <w:t xml:space="preserve"> view these examples of “linear risk communication models” as flawed because</w:t>
      </w:r>
      <w:r w:rsidR="009414F8" w:rsidRPr="00DA7791">
        <w:rPr>
          <w:rFonts w:ascii="Times New Roman" w:hAnsi="Times New Roman" w:cs="Times New Roman"/>
        </w:rPr>
        <w:t xml:space="preserve"> they do not account for contextual issues and the audience.</w:t>
      </w:r>
      <w:r w:rsidR="00854631" w:rsidRPr="00DA7791">
        <w:rPr>
          <w:rFonts w:ascii="Times New Roman" w:hAnsi="Times New Roman" w:cs="Times New Roman"/>
        </w:rPr>
        <w:t xml:space="preserve"> </w:t>
      </w:r>
      <w:r w:rsidR="00A345F8" w:rsidRPr="00DA7791">
        <w:rPr>
          <w:rFonts w:ascii="Times New Roman" w:hAnsi="Times New Roman" w:cs="Times New Roman"/>
        </w:rPr>
        <w:t xml:space="preserve">Their goal to </w:t>
      </w:r>
      <w:r w:rsidR="00646D9E" w:rsidRPr="00DA7791">
        <w:rPr>
          <w:rFonts w:ascii="Times New Roman" w:hAnsi="Times New Roman" w:cs="Times New Roman"/>
        </w:rPr>
        <w:t>look for gaps in within the s</w:t>
      </w:r>
      <w:r w:rsidR="00C71A76" w:rsidRPr="00DA7791">
        <w:rPr>
          <w:rFonts w:ascii="Times New Roman" w:hAnsi="Times New Roman" w:cs="Times New Roman"/>
        </w:rPr>
        <w:t>ystems</w:t>
      </w:r>
      <w:r w:rsidR="009614C2" w:rsidRPr="00DA7791">
        <w:rPr>
          <w:rFonts w:ascii="Times New Roman" w:hAnsi="Times New Roman" w:cs="Times New Roman"/>
        </w:rPr>
        <w:t xml:space="preserve"> of communications serve </w:t>
      </w:r>
      <w:r w:rsidR="00FC34AD" w:rsidRPr="00DA7791">
        <w:rPr>
          <w:rFonts w:ascii="Times New Roman" w:hAnsi="Times New Roman" w:cs="Times New Roman"/>
        </w:rPr>
        <w:t>any researcher that wishe</w:t>
      </w:r>
      <w:r w:rsidR="004B216B" w:rsidRPr="00DA7791">
        <w:rPr>
          <w:rFonts w:ascii="Times New Roman" w:hAnsi="Times New Roman" w:cs="Times New Roman"/>
        </w:rPr>
        <w:t>s to work in risk communication, as their work</w:t>
      </w:r>
      <w:r w:rsidR="00BA2BE5" w:rsidRPr="00DA7791">
        <w:rPr>
          <w:rFonts w:ascii="Times New Roman" w:hAnsi="Times New Roman" w:cs="Times New Roman"/>
        </w:rPr>
        <w:t xml:space="preserve"> helps to better understand the role </w:t>
      </w:r>
      <w:r w:rsidR="009D091B" w:rsidRPr="00DA7791">
        <w:rPr>
          <w:rFonts w:ascii="Times New Roman" w:hAnsi="Times New Roman" w:cs="Times New Roman"/>
        </w:rPr>
        <w:t>regulatory agencies whose purpose is to “evaluate and compare remediation options in order to select an appropriate regulatory response to a potential hazard” (416).</w:t>
      </w:r>
      <w:r w:rsidR="00FC34AD" w:rsidRPr="00DA7791">
        <w:rPr>
          <w:rFonts w:ascii="Times New Roman" w:hAnsi="Times New Roman" w:cs="Times New Roman"/>
        </w:rPr>
        <w:t xml:space="preserve"> </w:t>
      </w:r>
      <w:r w:rsidR="00830C09" w:rsidRPr="00DA7791">
        <w:rPr>
          <w:rFonts w:ascii="Times New Roman" w:hAnsi="Times New Roman" w:cs="Times New Roman"/>
        </w:rPr>
        <w:t>Acknowledgin</w:t>
      </w:r>
      <w:r w:rsidR="00C056F3" w:rsidRPr="00DA7791">
        <w:rPr>
          <w:rFonts w:ascii="Times New Roman" w:hAnsi="Times New Roman" w:cs="Times New Roman"/>
        </w:rPr>
        <w:t xml:space="preserve">g </w:t>
      </w:r>
      <w:r w:rsidR="007459C9" w:rsidRPr="00DA7791">
        <w:rPr>
          <w:rFonts w:ascii="Times New Roman" w:hAnsi="Times New Roman" w:cs="Times New Roman"/>
        </w:rPr>
        <w:t>government agencies and the private sector’s involvement</w:t>
      </w:r>
      <w:r w:rsidR="00AE4781" w:rsidRPr="00DA7791">
        <w:rPr>
          <w:rFonts w:ascii="Times New Roman" w:hAnsi="Times New Roman" w:cs="Times New Roman"/>
        </w:rPr>
        <w:t xml:space="preserve"> in risk communication is vital to </w:t>
      </w:r>
      <w:r w:rsidR="0088593B" w:rsidRPr="00DA7791">
        <w:rPr>
          <w:rFonts w:ascii="Times New Roman" w:hAnsi="Times New Roman" w:cs="Times New Roman"/>
        </w:rPr>
        <w:t>understanding their purpose in communicating risk with the public</w:t>
      </w:r>
      <w:r w:rsidR="009D3761" w:rsidRPr="00DA7791">
        <w:rPr>
          <w:rFonts w:ascii="Times New Roman" w:hAnsi="Times New Roman" w:cs="Times New Roman"/>
        </w:rPr>
        <w:t xml:space="preserve">, as their </w:t>
      </w:r>
      <w:r w:rsidR="00851165" w:rsidRPr="00DA7791">
        <w:rPr>
          <w:rFonts w:ascii="Times New Roman" w:hAnsi="Times New Roman" w:cs="Times New Roman"/>
        </w:rPr>
        <w:t>goal may be</w:t>
      </w:r>
      <w:r w:rsidR="00C21677" w:rsidRPr="00DA7791">
        <w:rPr>
          <w:rFonts w:ascii="Times New Roman" w:hAnsi="Times New Roman" w:cs="Times New Roman"/>
        </w:rPr>
        <w:t xml:space="preserve"> influenced by their own positioning on the issue.</w:t>
      </w:r>
      <w:r w:rsidR="00D07E91" w:rsidRPr="00DA7791">
        <w:rPr>
          <w:rFonts w:ascii="Times New Roman" w:hAnsi="Times New Roman" w:cs="Times New Roman"/>
        </w:rPr>
        <w:t xml:space="preserve"> It must also be noted that</w:t>
      </w:r>
      <w:r w:rsidR="008D1532" w:rsidRPr="00DA7791">
        <w:rPr>
          <w:rFonts w:ascii="Times New Roman" w:hAnsi="Times New Roman" w:cs="Times New Roman"/>
        </w:rPr>
        <w:t xml:space="preserve"> their position may reflect a position of power or hierarchy when communicating with the public. </w:t>
      </w:r>
      <w:r w:rsidR="001402F6" w:rsidRPr="00DA7791">
        <w:rPr>
          <w:rFonts w:ascii="Times New Roman" w:hAnsi="Times New Roman" w:cs="Times New Roman"/>
        </w:rPr>
        <w:t>Grabill and Simmons</w:t>
      </w:r>
      <w:r w:rsidR="00044702" w:rsidRPr="00DA7791">
        <w:rPr>
          <w:rFonts w:ascii="Times New Roman" w:hAnsi="Times New Roman" w:cs="Times New Roman"/>
        </w:rPr>
        <w:t xml:space="preserve"> discuss the </w:t>
      </w:r>
      <w:r w:rsidR="00060E2A" w:rsidRPr="00DA7791">
        <w:rPr>
          <w:rFonts w:ascii="Times New Roman" w:hAnsi="Times New Roman" w:cs="Times New Roman"/>
        </w:rPr>
        <w:t xml:space="preserve">lack of understanding among the audience due to the fact that they don’t often understand risk in the same way that those assessing risk do. </w:t>
      </w:r>
      <w:r w:rsidR="00CA5703" w:rsidRPr="00DA7791">
        <w:rPr>
          <w:rFonts w:ascii="Times New Roman" w:hAnsi="Times New Roman" w:cs="Times New Roman"/>
        </w:rPr>
        <w:t xml:space="preserve">This accounts for the </w:t>
      </w:r>
      <w:r w:rsidR="00593EA4" w:rsidRPr="00DA7791">
        <w:rPr>
          <w:rFonts w:ascii="Times New Roman" w:hAnsi="Times New Roman" w:cs="Times New Roman"/>
        </w:rPr>
        <w:t>pairing of risk assessors and cognitive psychologists</w:t>
      </w:r>
      <w:r w:rsidR="00796EF9" w:rsidRPr="00DA7791">
        <w:rPr>
          <w:rFonts w:ascii="Times New Roman" w:hAnsi="Times New Roman" w:cs="Times New Roman"/>
        </w:rPr>
        <w:t xml:space="preserve"> to </w:t>
      </w:r>
      <w:r w:rsidR="008264C8" w:rsidRPr="00DA7791">
        <w:rPr>
          <w:rFonts w:ascii="Times New Roman" w:hAnsi="Times New Roman" w:cs="Times New Roman"/>
        </w:rPr>
        <w:t xml:space="preserve">better understand their audience. </w:t>
      </w:r>
      <w:r w:rsidR="005B3769" w:rsidRPr="00DA7791">
        <w:rPr>
          <w:rFonts w:ascii="Times New Roman" w:hAnsi="Times New Roman" w:cs="Times New Roman"/>
        </w:rPr>
        <w:t xml:space="preserve">Again, the result of this can be </w:t>
      </w:r>
      <w:r w:rsidR="007C4033" w:rsidRPr="00DA7791">
        <w:rPr>
          <w:rFonts w:ascii="Times New Roman" w:hAnsi="Times New Roman" w:cs="Times New Roman"/>
        </w:rPr>
        <w:t>a reinforcement</w:t>
      </w:r>
      <w:r w:rsidR="00AB1584" w:rsidRPr="00DA7791">
        <w:rPr>
          <w:rFonts w:ascii="Times New Roman" w:hAnsi="Times New Roman" w:cs="Times New Roman"/>
        </w:rPr>
        <w:t xml:space="preserve"> of power</w:t>
      </w:r>
      <w:r w:rsidR="00477B29" w:rsidRPr="00DA7791">
        <w:rPr>
          <w:rFonts w:ascii="Times New Roman" w:hAnsi="Times New Roman" w:cs="Times New Roman"/>
        </w:rPr>
        <w:t xml:space="preserve">. Grabill and Simmons </w:t>
      </w:r>
      <w:r w:rsidR="005622C0" w:rsidRPr="00DA7791">
        <w:rPr>
          <w:rFonts w:ascii="Times New Roman" w:hAnsi="Times New Roman" w:cs="Times New Roman"/>
        </w:rPr>
        <w:t>articulate this as “critical rhetoric.”</w:t>
      </w:r>
      <w:r w:rsidR="00386DD3" w:rsidRPr="00DA7791">
        <w:rPr>
          <w:rFonts w:ascii="Times New Roman" w:hAnsi="Times New Roman" w:cs="Times New Roman"/>
        </w:rPr>
        <w:t xml:space="preserve"> This </w:t>
      </w:r>
      <w:r w:rsidR="00193901" w:rsidRPr="00DA7791">
        <w:rPr>
          <w:rFonts w:ascii="Times New Roman" w:hAnsi="Times New Roman" w:cs="Times New Roman"/>
        </w:rPr>
        <w:t>critical rhetoric, according to Grabill and Simmons (1998)</w:t>
      </w:r>
      <w:r w:rsidR="003156EB" w:rsidRPr="00DA7791">
        <w:rPr>
          <w:rFonts w:ascii="Times New Roman" w:hAnsi="Times New Roman" w:cs="Times New Roman"/>
        </w:rPr>
        <w:t>:</w:t>
      </w:r>
      <w:r w:rsidR="00246E20" w:rsidRPr="00DA7791">
        <w:rPr>
          <w:rFonts w:ascii="Times New Roman" w:hAnsi="Times New Roman" w:cs="Times New Roman"/>
        </w:rPr>
        <w:br/>
      </w:r>
      <w:r w:rsidR="00193901" w:rsidRPr="00DA7791">
        <w:rPr>
          <w:rFonts w:ascii="Times New Roman" w:hAnsi="Times New Roman" w:cs="Times New Roman"/>
        </w:rPr>
        <w:t xml:space="preserve">              </w:t>
      </w:r>
      <w:r w:rsidR="00C42CEA" w:rsidRPr="00DA7791">
        <w:rPr>
          <w:rFonts w:ascii="Times New Roman" w:hAnsi="Times New Roman" w:cs="Times New Roman"/>
        </w:rPr>
        <w:t>(1)</w:t>
      </w:r>
      <w:r w:rsidR="00D72771" w:rsidRPr="00DA7791">
        <w:rPr>
          <w:rFonts w:ascii="Times New Roman" w:hAnsi="Times New Roman" w:cs="Times New Roman"/>
        </w:rPr>
        <w:t xml:space="preserve"> </w:t>
      </w:r>
      <w:r w:rsidR="00824E2A" w:rsidRPr="00DA7791">
        <w:rPr>
          <w:rFonts w:ascii="Times New Roman" w:hAnsi="Times New Roman" w:cs="Times New Roman"/>
        </w:rPr>
        <w:t>dissolves the separation of risk as</w:t>
      </w:r>
      <w:r w:rsidR="00E51180" w:rsidRPr="00DA7791">
        <w:rPr>
          <w:rFonts w:ascii="Times New Roman" w:hAnsi="Times New Roman" w:cs="Times New Roman"/>
        </w:rPr>
        <w:t xml:space="preserve">sessment from risk communication to locate </w:t>
      </w:r>
      <w:r w:rsidR="00D72771" w:rsidRPr="00DA7791">
        <w:rPr>
          <w:rFonts w:ascii="Times New Roman" w:hAnsi="Times New Roman" w:cs="Times New Roman"/>
        </w:rPr>
        <w:t xml:space="preserve">  </w:t>
      </w:r>
    </w:p>
    <w:p w14:paraId="6DEC2E11" w14:textId="77777777" w:rsidR="00D72771"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E51180" w:rsidRPr="00DA7791">
        <w:rPr>
          <w:rFonts w:ascii="Times New Roman" w:hAnsi="Times New Roman" w:cs="Times New Roman"/>
        </w:rPr>
        <w:t>epistemology</w:t>
      </w:r>
      <w:r w:rsidR="00257D2E" w:rsidRPr="00DA7791">
        <w:rPr>
          <w:rFonts w:ascii="Times New Roman" w:hAnsi="Times New Roman" w:cs="Times New Roman"/>
        </w:rPr>
        <w:t xml:space="preserve"> within communicative processes;</w:t>
      </w:r>
      <w:r w:rsidR="00246E20" w:rsidRPr="00DA7791">
        <w:rPr>
          <w:rFonts w:ascii="Times New Roman" w:hAnsi="Times New Roman" w:cs="Times New Roman"/>
        </w:rPr>
        <w:t xml:space="preserve"> (2)</w:t>
      </w:r>
      <w:r w:rsidR="00C42CEA" w:rsidRPr="00DA7791">
        <w:rPr>
          <w:rFonts w:ascii="Times New Roman" w:hAnsi="Times New Roman" w:cs="Times New Roman"/>
        </w:rPr>
        <w:t>foregrou</w:t>
      </w:r>
      <w:r w:rsidR="006A5ECA" w:rsidRPr="00DA7791">
        <w:rPr>
          <w:rFonts w:ascii="Times New Roman" w:hAnsi="Times New Roman" w:cs="Times New Roman"/>
        </w:rPr>
        <w:t xml:space="preserve">nds power in risk </w:t>
      </w:r>
      <w:r w:rsidRPr="00DA7791">
        <w:rPr>
          <w:rFonts w:ascii="Times New Roman" w:hAnsi="Times New Roman" w:cs="Times New Roman"/>
        </w:rPr>
        <w:t xml:space="preserve"> </w:t>
      </w:r>
    </w:p>
    <w:p w14:paraId="7A7CE3AD" w14:textId="77777777" w:rsidR="00D72771"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6A5ECA" w:rsidRPr="00DA7791">
        <w:rPr>
          <w:rFonts w:ascii="Times New Roman" w:hAnsi="Times New Roman" w:cs="Times New Roman"/>
        </w:rPr>
        <w:t xml:space="preserve">communication as </w:t>
      </w:r>
      <w:r w:rsidR="00DF3DA0" w:rsidRPr="00DA7791">
        <w:rPr>
          <w:rFonts w:ascii="Times New Roman" w:hAnsi="Times New Roman" w:cs="Times New Roman"/>
        </w:rPr>
        <w:t>a way to frame ethical audience involvement; and (3)</w:t>
      </w:r>
      <w:r w:rsidR="00C42CEA" w:rsidRPr="00DA7791">
        <w:rPr>
          <w:rFonts w:ascii="Times New Roman" w:hAnsi="Times New Roman" w:cs="Times New Roman"/>
        </w:rPr>
        <w:t xml:space="preserve"> argues for the </w:t>
      </w:r>
    </w:p>
    <w:p w14:paraId="7F514A32" w14:textId="499748CA" w:rsidR="00D72771"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C42CEA" w:rsidRPr="00DA7791">
        <w:rPr>
          <w:rFonts w:ascii="Times New Roman" w:hAnsi="Times New Roman" w:cs="Times New Roman"/>
        </w:rPr>
        <w:t>te</w:t>
      </w:r>
      <w:r w:rsidR="009D6C50" w:rsidRPr="00DA7791">
        <w:rPr>
          <w:rFonts w:ascii="Times New Roman" w:hAnsi="Times New Roman" w:cs="Times New Roman"/>
        </w:rPr>
        <w:t xml:space="preserve">chnical communicator as one </w:t>
      </w:r>
      <w:r w:rsidR="00C42CEA" w:rsidRPr="00DA7791">
        <w:rPr>
          <w:rFonts w:ascii="Times New Roman" w:hAnsi="Times New Roman" w:cs="Times New Roman"/>
        </w:rPr>
        <w:t xml:space="preserve">possessing the research and writing skills </w:t>
      </w:r>
    </w:p>
    <w:p w14:paraId="76A92F7E" w14:textId="77777777" w:rsidR="00414DFE" w:rsidRPr="00DA7791" w:rsidRDefault="00D72771" w:rsidP="00506BB5">
      <w:pPr>
        <w:widowControl w:val="0"/>
        <w:autoSpaceDE w:val="0"/>
        <w:autoSpaceDN w:val="0"/>
        <w:adjustRightInd w:val="0"/>
        <w:rPr>
          <w:rFonts w:ascii="Times New Roman" w:hAnsi="Times New Roman" w:cs="Times New Roman"/>
        </w:rPr>
      </w:pPr>
      <w:r w:rsidRPr="00DA7791">
        <w:rPr>
          <w:rFonts w:ascii="Times New Roman" w:hAnsi="Times New Roman" w:cs="Times New Roman"/>
        </w:rPr>
        <w:t xml:space="preserve">                </w:t>
      </w:r>
      <w:r w:rsidR="00C42CEA" w:rsidRPr="00DA7791">
        <w:rPr>
          <w:rFonts w:ascii="Times New Roman" w:hAnsi="Times New Roman" w:cs="Times New Roman"/>
        </w:rPr>
        <w:t xml:space="preserve">necessary for the complex process </w:t>
      </w:r>
      <w:r w:rsidR="009C6CE1" w:rsidRPr="00DA7791">
        <w:rPr>
          <w:rFonts w:ascii="Times New Roman" w:hAnsi="Times New Roman" w:cs="Times New Roman"/>
        </w:rPr>
        <w:t>of constructing and communicating</w:t>
      </w:r>
      <w:r w:rsidR="00785C05" w:rsidRPr="00DA7791">
        <w:rPr>
          <w:rFonts w:ascii="Times New Roman" w:hAnsi="Times New Roman" w:cs="Times New Roman"/>
        </w:rPr>
        <w:t xml:space="preserve"> risk (p. 417)</w:t>
      </w:r>
      <w:r w:rsidR="00DA0981" w:rsidRPr="00DA7791">
        <w:rPr>
          <w:rFonts w:ascii="Times New Roman" w:hAnsi="Times New Roman" w:cs="Times New Roman"/>
        </w:rPr>
        <w:t>.</w:t>
      </w:r>
    </w:p>
    <w:p w14:paraId="4F5FBC06" w14:textId="538FEC95" w:rsidR="00414DFE" w:rsidRPr="00DA7791" w:rsidRDefault="00AF0FD4"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The overall issue with the linear models of communication</w:t>
      </w:r>
      <w:r w:rsidR="002F2562" w:rsidRPr="00DA7791">
        <w:rPr>
          <w:rFonts w:ascii="Times New Roman" w:hAnsi="Times New Roman" w:cs="Times New Roman"/>
        </w:rPr>
        <w:t xml:space="preserve"> is power. </w:t>
      </w:r>
      <w:r w:rsidR="00AB7D91" w:rsidRPr="00DA7791">
        <w:rPr>
          <w:rFonts w:ascii="Times New Roman" w:hAnsi="Times New Roman" w:cs="Times New Roman"/>
        </w:rPr>
        <w:t>The communicators</w:t>
      </w:r>
      <w:r w:rsidR="00290280" w:rsidRPr="00DA7791">
        <w:rPr>
          <w:rFonts w:ascii="Times New Roman" w:hAnsi="Times New Roman" w:cs="Times New Roman"/>
        </w:rPr>
        <w:t xml:space="preserve"> housed within</w:t>
      </w:r>
      <w:r w:rsidR="00084DFD" w:rsidRPr="00DA7791">
        <w:rPr>
          <w:rFonts w:ascii="Times New Roman" w:hAnsi="Times New Roman" w:cs="Times New Roman"/>
        </w:rPr>
        <w:t xml:space="preserve"> institutions</w:t>
      </w:r>
      <w:r w:rsidR="00963E3A" w:rsidRPr="00DA7791">
        <w:rPr>
          <w:rFonts w:ascii="Times New Roman" w:hAnsi="Times New Roman" w:cs="Times New Roman"/>
        </w:rPr>
        <w:t xml:space="preserve"> that may or may have a part in the creation of risk are invested in </w:t>
      </w:r>
      <w:r w:rsidR="00472D15" w:rsidRPr="00DA7791">
        <w:rPr>
          <w:rFonts w:ascii="Times New Roman" w:hAnsi="Times New Roman" w:cs="Times New Roman"/>
        </w:rPr>
        <w:t>the communication of risk</w:t>
      </w:r>
      <w:r w:rsidR="00CC18A0" w:rsidRPr="00DA7791">
        <w:rPr>
          <w:rFonts w:ascii="Times New Roman" w:hAnsi="Times New Roman" w:cs="Times New Roman"/>
        </w:rPr>
        <w:t xml:space="preserve"> not just for the sake of </w:t>
      </w:r>
      <w:r w:rsidR="008C3281" w:rsidRPr="00DA7791">
        <w:rPr>
          <w:rFonts w:ascii="Times New Roman" w:hAnsi="Times New Roman" w:cs="Times New Roman"/>
        </w:rPr>
        <w:t>the public, but to serve their own needs.</w:t>
      </w:r>
      <w:r w:rsidR="002664A2" w:rsidRPr="00DA7791">
        <w:rPr>
          <w:rFonts w:ascii="Times New Roman" w:hAnsi="Times New Roman" w:cs="Times New Roman"/>
        </w:rPr>
        <w:t xml:space="preserve"> In these examples</w:t>
      </w:r>
      <w:r w:rsidR="006E685E" w:rsidRPr="00DA7791">
        <w:rPr>
          <w:rFonts w:ascii="Times New Roman" w:hAnsi="Times New Roman" w:cs="Times New Roman"/>
        </w:rPr>
        <w:t>, Grabill and Simmons</w:t>
      </w:r>
      <w:r w:rsidR="00BB7F5B" w:rsidRPr="00DA7791">
        <w:rPr>
          <w:rFonts w:ascii="Times New Roman" w:hAnsi="Times New Roman" w:cs="Times New Roman"/>
        </w:rPr>
        <w:t xml:space="preserve"> (1998)</w:t>
      </w:r>
      <w:r w:rsidR="005B6E7B" w:rsidRPr="00DA7791">
        <w:rPr>
          <w:rFonts w:ascii="Times New Roman" w:hAnsi="Times New Roman" w:cs="Times New Roman"/>
        </w:rPr>
        <w:t xml:space="preserve"> want to “prevent such exercises of power”</w:t>
      </w:r>
      <w:r w:rsidR="00507DFE" w:rsidRPr="00DA7791">
        <w:rPr>
          <w:rFonts w:ascii="Times New Roman" w:hAnsi="Times New Roman" w:cs="Times New Roman"/>
        </w:rPr>
        <w:t xml:space="preserve"> that place</w:t>
      </w:r>
      <w:r w:rsidR="00024561" w:rsidRPr="00DA7791">
        <w:rPr>
          <w:rFonts w:ascii="Times New Roman" w:hAnsi="Times New Roman" w:cs="Times New Roman"/>
        </w:rPr>
        <w:t xml:space="preserve"> the “</w:t>
      </w:r>
      <w:r w:rsidR="00DC79BA" w:rsidRPr="00DA7791">
        <w:rPr>
          <w:rFonts w:ascii="Times New Roman" w:hAnsi="Times New Roman" w:cs="Times New Roman"/>
        </w:rPr>
        <w:t>risk/</w:t>
      </w:r>
      <w:r w:rsidR="00024561" w:rsidRPr="00DA7791">
        <w:rPr>
          <w:rFonts w:ascii="Times New Roman" w:hAnsi="Times New Roman" w:cs="Times New Roman"/>
        </w:rPr>
        <w:t>technical</w:t>
      </w:r>
      <w:r w:rsidR="00DC79BA" w:rsidRPr="00DA7791">
        <w:rPr>
          <w:rFonts w:ascii="Times New Roman" w:hAnsi="Times New Roman" w:cs="Times New Roman"/>
        </w:rPr>
        <w:t xml:space="preserve"> communication</w:t>
      </w:r>
      <w:r w:rsidR="000D47F2" w:rsidRPr="00DA7791">
        <w:rPr>
          <w:rFonts w:ascii="Times New Roman" w:hAnsi="Times New Roman" w:cs="Times New Roman"/>
        </w:rPr>
        <w:t xml:space="preserve"> and communicators</w:t>
      </w:r>
      <w:r w:rsidR="00507DFE" w:rsidRPr="00DA7791">
        <w:rPr>
          <w:rFonts w:ascii="Times New Roman" w:hAnsi="Times New Roman" w:cs="Times New Roman"/>
        </w:rPr>
        <w:t xml:space="preserve"> </w:t>
      </w:r>
      <w:r w:rsidR="00AF2204" w:rsidRPr="00DA7791">
        <w:rPr>
          <w:rFonts w:ascii="Times New Roman" w:hAnsi="Times New Roman" w:cs="Times New Roman"/>
        </w:rPr>
        <w:t>involved in a relation of power</w:t>
      </w:r>
      <w:r w:rsidR="00282117" w:rsidRPr="00DA7791">
        <w:rPr>
          <w:rFonts w:ascii="Times New Roman" w:hAnsi="Times New Roman" w:cs="Times New Roman"/>
        </w:rPr>
        <w:t xml:space="preserve"> that can dominate and oppress</w:t>
      </w:r>
      <w:r w:rsidR="002A3EA2" w:rsidRPr="00DA7791">
        <w:rPr>
          <w:rFonts w:ascii="Times New Roman" w:hAnsi="Times New Roman" w:cs="Times New Roman"/>
        </w:rPr>
        <w:t>” (</w:t>
      </w:r>
      <w:r w:rsidR="00BD3287" w:rsidRPr="00DA7791">
        <w:rPr>
          <w:rFonts w:ascii="Times New Roman" w:hAnsi="Times New Roman" w:cs="Times New Roman"/>
        </w:rPr>
        <w:t xml:space="preserve">p. </w:t>
      </w:r>
      <w:r w:rsidR="002A3EA2" w:rsidRPr="00DA7791">
        <w:rPr>
          <w:rFonts w:ascii="Times New Roman" w:hAnsi="Times New Roman" w:cs="Times New Roman"/>
        </w:rPr>
        <w:t>436).</w:t>
      </w:r>
      <w:r w:rsidR="00D614E9" w:rsidRPr="00DA7791">
        <w:rPr>
          <w:rFonts w:ascii="Times New Roman" w:hAnsi="Times New Roman" w:cs="Times New Roman"/>
        </w:rPr>
        <w:t xml:space="preserve"> Grabill and Simmons suggest that to </w:t>
      </w:r>
      <w:r w:rsidR="00C5724A" w:rsidRPr="00DA7791">
        <w:rPr>
          <w:rFonts w:ascii="Times New Roman" w:hAnsi="Times New Roman" w:cs="Times New Roman"/>
        </w:rPr>
        <w:t>counter</w:t>
      </w:r>
      <w:r w:rsidR="005F2F7A" w:rsidRPr="00DA7791">
        <w:rPr>
          <w:rFonts w:ascii="Times New Roman" w:hAnsi="Times New Roman" w:cs="Times New Roman"/>
        </w:rPr>
        <w:t xml:space="preserve"> these</w:t>
      </w:r>
      <w:r w:rsidR="00B75B0D" w:rsidRPr="00DA7791">
        <w:rPr>
          <w:rFonts w:ascii="Times New Roman" w:hAnsi="Times New Roman" w:cs="Times New Roman"/>
        </w:rPr>
        <w:t xml:space="preserve"> issues of </w:t>
      </w:r>
      <w:r w:rsidR="000E3180" w:rsidRPr="00DA7791">
        <w:rPr>
          <w:rFonts w:ascii="Times New Roman" w:hAnsi="Times New Roman" w:cs="Times New Roman"/>
        </w:rPr>
        <w:t>power technical and risk communicators</w:t>
      </w:r>
      <w:r w:rsidR="005955CD" w:rsidRPr="00DA7791">
        <w:rPr>
          <w:rFonts w:ascii="Times New Roman" w:hAnsi="Times New Roman" w:cs="Times New Roman"/>
        </w:rPr>
        <w:t xml:space="preserve"> must</w:t>
      </w:r>
      <w:r w:rsidR="00B036E7" w:rsidRPr="00DA7791">
        <w:rPr>
          <w:rFonts w:ascii="Times New Roman" w:hAnsi="Times New Roman" w:cs="Times New Roman"/>
        </w:rPr>
        <w:t xml:space="preserve"> “bring about more participatory and ethical decision making processes</w:t>
      </w:r>
      <w:r w:rsidR="00520D3D" w:rsidRPr="00DA7791">
        <w:rPr>
          <w:rFonts w:ascii="Times New Roman" w:hAnsi="Times New Roman" w:cs="Times New Roman"/>
        </w:rPr>
        <w:t xml:space="preserve">” and </w:t>
      </w:r>
      <w:r w:rsidR="008D4CD4" w:rsidRPr="00DA7791">
        <w:rPr>
          <w:rFonts w:ascii="Times New Roman" w:hAnsi="Times New Roman" w:cs="Times New Roman"/>
        </w:rPr>
        <w:t>to avoid labeling clients as the risk makers, and imagine them as the public.</w:t>
      </w:r>
      <w:r w:rsidR="000B7CEB" w:rsidRPr="00DA7791">
        <w:rPr>
          <w:rFonts w:ascii="Times New Roman" w:hAnsi="Times New Roman" w:cs="Times New Roman"/>
        </w:rPr>
        <w:t xml:space="preserve"> This approach may help to </w:t>
      </w:r>
      <w:r w:rsidR="00FF51AC" w:rsidRPr="00DA7791">
        <w:rPr>
          <w:rFonts w:ascii="Times New Roman" w:hAnsi="Times New Roman" w:cs="Times New Roman"/>
        </w:rPr>
        <w:t xml:space="preserve">produce a </w:t>
      </w:r>
      <w:r w:rsidR="007A2222" w:rsidRPr="00DA7791">
        <w:rPr>
          <w:rFonts w:ascii="Times New Roman" w:hAnsi="Times New Roman" w:cs="Times New Roman"/>
        </w:rPr>
        <w:t>view of citizens as active</w:t>
      </w:r>
      <w:r w:rsidR="00F943A5" w:rsidRPr="00DA7791">
        <w:rPr>
          <w:rFonts w:ascii="Times New Roman" w:hAnsi="Times New Roman" w:cs="Times New Roman"/>
        </w:rPr>
        <w:t xml:space="preserve"> participants of the process, therefore their knowledge would be vital to </w:t>
      </w:r>
      <w:r w:rsidR="00AA50D9" w:rsidRPr="00DA7791">
        <w:rPr>
          <w:rFonts w:ascii="Times New Roman" w:hAnsi="Times New Roman" w:cs="Times New Roman"/>
        </w:rPr>
        <w:t xml:space="preserve">streamlining and improving the communication process. </w:t>
      </w:r>
      <w:r w:rsidR="00EF45B0" w:rsidRPr="00DA7791">
        <w:rPr>
          <w:rFonts w:ascii="Times New Roman" w:hAnsi="Times New Roman" w:cs="Times New Roman"/>
        </w:rPr>
        <w:t>Risk communication</w:t>
      </w:r>
      <w:r w:rsidR="0018254E" w:rsidRPr="00DA7791">
        <w:rPr>
          <w:rFonts w:ascii="Times New Roman" w:hAnsi="Times New Roman" w:cs="Times New Roman"/>
        </w:rPr>
        <w:t xml:space="preserve"> will obviously approach an issue of risk with the audience in mind, but </w:t>
      </w:r>
      <w:r w:rsidR="003B2958" w:rsidRPr="00DA7791">
        <w:rPr>
          <w:rFonts w:ascii="Times New Roman" w:hAnsi="Times New Roman" w:cs="Times New Roman"/>
        </w:rPr>
        <w:t>if their first responsibility is t</w:t>
      </w:r>
      <w:r w:rsidR="007F5E09" w:rsidRPr="00DA7791">
        <w:rPr>
          <w:rFonts w:ascii="Times New Roman" w:hAnsi="Times New Roman" w:cs="Times New Roman"/>
        </w:rPr>
        <w:t>o their client, the risk makers,</w:t>
      </w:r>
      <w:r w:rsidR="0042385F" w:rsidRPr="00DA7791">
        <w:rPr>
          <w:rFonts w:ascii="Times New Roman" w:hAnsi="Times New Roman" w:cs="Times New Roman"/>
        </w:rPr>
        <w:t xml:space="preserve"> it is likely that</w:t>
      </w:r>
      <w:r w:rsidR="00047081" w:rsidRPr="00DA7791">
        <w:rPr>
          <w:rFonts w:ascii="Times New Roman" w:hAnsi="Times New Roman" w:cs="Times New Roman"/>
        </w:rPr>
        <w:t xml:space="preserve"> their </w:t>
      </w:r>
      <w:r w:rsidR="0012228B" w:rsidRPr="00DA7791">
        <w:rPr>
          <w:rFonts w:ascii="Times New Roman" w:hAnsi="Times New Roman" w:cs="Times New Roman"/>
        </w:rPr>
        <w:t>audience will not been viewed as</w:t>
      </w:r>
      <w:r w:rsidR="00C45179" w:rsidRPr="00DA7791">
        <w:rPr>
          <w:rFonts w:ascii="Times New Roman" w:hAnsi="Times New Roman" w:cs="Times New Roman"/>
        </w:rPr>
        <w:t xml:space="preserve"> potential producers of information</w:t>
      </w:r>
      <w:r w:rsidR="0034051B" w:rsidRPr="00DA7791">
        <w:rPr>
          <w:rFonts w:ascii="Times New Roman" w:hAnsi="Times New Roman" w:cs="Times New Roman"/>
        </w:rPr>
        <w:t xml:space="preserve">, thus resulting in the reinforcement of power institutions. </w:t>
      </w:r>
    </w:p>
    <w:p w14:paraId="0A1EB009" w14:textId="26BD1F5A" w:rsidR="00414DFE" w:rsidRPr="00DA7791" w:rsidRDefault="001330ED"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In “Action Research and Wicked Environmental Problems</w:t>
      </w:r>
      <w:r w:rsidR="000B42AD" w:rsidRPr="00DA7791">
        <w:rPr>
          <w:rFonts w:ascii="Times New Roman" w:hAnsi="Times New Roman" w:cs="Times New Roman"/>
        </w:rPr>
        <w:t>: Exploring Appropriate Roles for Researchers</w:t>
      </w:r>
      <w:r w:rsidR="00DC103E" w:rsidRPr="00DA7791">
        <w:rPr>
          <w:rFonts w:ascii="Times New Roman" w:hAnsi="Times New Roman" w:cs="Times New Roman"/>
        </w:rPr>
        <w:t xml:space="preserve"> in Professional Communication</w:t>
      </w:r>
      <w:r w:rsidR="00363B6A" w:rsidRPr="00DA7791">
        <w:rPr>
          <w:rFonts w:ascii="Times New Roman" w:hAnsi="Times New Roman" w:cs="Times New Roman"/>
        </w:rPr>
        <w:t>”</w:t>
      </w:r>
      <w:r w:rsidR="00BD3E7F" w:rsidRPr="00DA7791">
        <w:rPr>
          <w:rFonts w:ascii="Times New Roman" w:hAnsi="Times New Roman" w:cs="Times New Roman"/>
        </w:rPr>
        <w:t xml:space="preserve"> by Stuart Blythe, Jeffrey Grabill, and Kirk Riley (</w:t>
      </w:r>
      <w:r w:rsidR="00C05370" w:rsidRPr="00DA7791">
        <w:rPr>
          <w:rFonts w:ascii="Times New Roman" w:hAnsi="Times New Roman" w:cs="Times New Roman"/>
        </w:rPr>
        <w:t>2008)</w:t>
      </w:r>
      <w:r w:rsidR="005508A5" w:rsidRPr="00DA7791">
        <w:rPr>
          <w:rFonts w:ascii="Times New Roman" w:hAnsi="Times New Roman" w:cs="Times New Roman"/>
        </w:rPr>
        <w:t xml:space="preserve"> argue that the </w:t>
      </w:r>
      <w:r w:rsidR="003B7298" w:rsidRPr="00DA7791">
        <w:rPr>
          <w:rFonts w:ascii="Times New Roman" w:hAnsi="Times New Roman" w:cs="Times New Roman"/>
        </w:rPr>
        <w:t xml:space="preserve">goal of </w:t>
      </w:r>
      <w:r w:rsidR="0007042D" w:rsidRPr="00DA7791">
        <w:rPr>
          <w:rFonts w:ascii="Times New Roman" w:hAnsi="Times New Roman" w:cs="Times New Roman"/>
        </w:rPr>
        <w:t xml:space="preserve">action research should be to </w:t>
      </w:r>
      <w:r w:rsidR="00752F7C" w:rsidRPr="00DA7791">
        <w:rPr>
          <w:rFonts w:ascii="Times New Roman" w:hAnsi="Times New Roman" w:cs="Times New Roman"/>
        </w:rPr>
        <w:t>“identify and support strategies</w:t>
      </w:r>
      <w:r w:rsidR="009F5403" w:rsidRPr="00DA7791">
        <w:rPr>
          <w:rFonts w:ascii="Times New Roman" w:hAnsi="Times New Roman" w:cs="Times New Roman"/>
        </w:rPr>
        <w:t xml:space="preserve"> used by community members</w:t>
      </w:r>
      <w:r w:rsidR="008F45CF" w:rsidRPr="00DA7791">
        <w:rPr>
          <w:rFonts w:ascii="Times New Roman" w:hAnsi="Times New Roman" w:cs="Times New Roman"/>
        </w:rPr>
        <w:t xml:space="preserve"> rather than to educate the public” (</w:t>
      </w:r>
      <w:r w:rsidR="00451158" w:rsidRPr="00DA7791">
        <w:rPr>
          <w:rFonts w:ascii="Times New Roman" w:hAnsi="Times New Roman" w:cs="Times New Roman"/>
        </w:rPr>
        <w:t xml:space="preserve">p. </w:t>
      </w:r>
      <w:r w:rsidR="008F45CF" w:rsidRPr="00DA7791">
        <w:rPr>
          <w:rFonts w:ascii="Times New Roman" w:hAnsi="Times New Roman" w:cs="Times New Roman"/>
        </w:rPr>
        <w:t>272)</w:t>
      </w:r>
      <w:r w:rsidR="00FB2EF4" w:rsidRPr="00DA7791">
        <w:rPr>
          <w:rFonts w:ascii="Times New Roman" w:hAnsi="Times New Roman" w:cs="Times New Roman"/>
        </w:rPr>
        <w:t>. Action research is defined as</w:t>
      </w:r>
      <w:r w:rsidR="00457B7D" w:rsidRPr="00DA7791">
        <w:rPr>
          <w:rFonts w:ascii="Times New Roman" w:hAnsi="Times New Roman" w:cs="Times New Roman"/>
        </w:rPr>
        <w:t xml:space="preserve"> “contextual, local and requires intervention, not simply description”</w:t>
      </w:r>
      <w:r w:rsidR="00FE6A1D" w:rsidRPr="00DA7791">
        <w:rPr>
          <w:rFonts w:ascii="Times New Roman" w:hAnsi="Times New Roman" w:cs="Times New Roman"/>
        </w:rPr>
        <w:t xml:space="preserve"> (p. 272).</w:t>
      </w:r>
      <w:r w:rsidR="003660E6" w:rsidRPr="00DA7791">
        <w:rPr>
          <w:rFonts w:ascii="Times New Roman" w:hAnsi="Times New Roman" w:cs="Times New Roman"/>
        </w:rPr>
        <w:t xml:space="preserve"> Action research</w:t>
      </w:r>
      <w:r w:rsidR="00D21374" w:rsidRPr="00DA7791">
        <w:rPr>
          <w:rFonts w:ascii="Times New Roman" w:hAnsi="Times New Roman" w:cs="Times New Roman"/>
        </w:rPr>
        <w:t>ers also must not “intrumentalize” (p. 273)</w:t>
      </w:r>
      <w:r w:rsidR="00F934EF" w:rsidRPr="00DA7791">
        <w:rPr>
          <w:rFonts w:ascii="Times New Roman" w:hAnsi="Times New Roman" w:cs="Times New Roman"/>
        </w:rPr>
        <w:t xml:space="preserve"> the public, and </w:t>
      </w:r>
      <w:r w:rsidR="00A47C26" w:rsidRPr="00DA7791">
        <w:rPr>
          <w:rFonts w:ascii="Times New Roman" w:hAnsi="Times New Roman" w:cs="Times New Roman"/>
        </w:rPr>
        <w:t>projects</w:t>
      </w:r>
      <w:r w:rsidR="00AA4342" w:rsidRPr="00DA7791">
        <w:rPr>
          <w:rFonts w:ascii="Times New Roman" w:hAnsi="Times New Roman" w:cs="Times New Roman"/>
        </w:rPr>
        <w:t xml:space="preserve"> utilizing action research </w:t>
      </w:r>
      <w:r w:rsidR="000960BC" w:rsidRPr="00DA7791">
        <w:rPr>
          <w:rFonts w:ascii="Times New Roman" w:hAnsi="Times New Roman" w:cs="Times New Roman"/>
        </w:rPr>
        <w:t xml:space="preserve">need to </w:t>
      </w:r>
      <w:r w:rsidR="007543EA" w:rsidRPr="00DA7791">
        <w:rPr>
          <w:rFonts w:ascii="Times New Roman" w:hAnsi="Times New Roman" w:cs="Times New Roman"/>
        </w:rPr>
        <w:t xml:space="preserve">be committed to social justice and </w:t>
      </w:r>
      <w:r w:rsidR="00794DA3" w:rsidRPr="00DA7791">
        <w:rPr>
          <w:rFonts w:ascii="Times New Roman" w:hAnsi="Times New Roman" w:cs="Times New Roman"/>
        </w:rPr>
        <w:t>“</w:t>
      </w:r>
      <w:r w:rsidR="007543EA" w:rsidRPr="00DA7791">
        <w:rPr>
          <w:rFonts w:ascii="Times New Roman" w:hAnsi="Times New Roman" w:cs="Times New Roman"/>
        </w:rPr>
        <w:t xml:space="preserve">the relationship between </w:t>
      </w:r>
      <w:r w:rsidR="00794DA3" w:rsidRPr="00DA7791">
        <w:rPr>
          <w:rFonts w:ascii="Times New Roman" w:hAnsi="Times New Roman" w:cs="Times New Roman"/>
        </w:rPr>
        <w:t>researchers and participants” (273).</w:t>
      </w:r>
      <w:r w:rsidR="00283BE1" w:rsidRPr="00DA7791">
        <w:rPr>
          <w:rFonts w:ascii="Times New Roman" w:hAnsi="Times New Roman" w:cs="Times New Roman"/>
        </w:rPr>
        <w:t xml:space="preserve"> </w:t>
      </w:r>
      <w:r w:rsidR="005342CC" w:rsidRPr="00DA7791">
        <w:rPr>
          <w:rFonts w:ascii="Times New Roman" w:hAnsi="Times New Roman" w:cs="Times New Roman"/>
        </w:rPr>
        <w:t xml:space="preserve"> The ultimate goal of action research is to produce knowledge not just for the scholarly community. </w:t>
      </w:r>
      <w:r w:rsidR="00B07DCA" w:rsidRPr="00DA7791">
        <w:rPr>
          <w:rFonts w:ascii="Times New Roman" w:hAnsi="Times New Roman" w:cs="Times New Roman"/>
        </w:rPr>
        <w:t xml:space="preserve">There must exist an attempt at engaging with the citizens if there is hope of actually achieving engagement with them. </w:t>
      </w:r>
      <w:r w:rsidR="0028493B" w:rsidRPr="00DA7791">
        <w:rPr>
          <w:rFonts w:ascii="Times New Roman" w:hAnsi="Times New Roman" w:cs="Times New Roman"/>
        </w:rPr>
        <w:t>Researchers need to be aware of the potential for distrust amongst government</w:t>
      </w:r>
      <w:r w:rsidR="00695276" w:rsidRPr="00DA7791">
        <w:rPr>
          <w:rFonts w:ascii="Times New Roman" w:hAnsi="Times New Roman" w:cs="Times New Roman"/>
        </w:rPr>
        <w:t xml:space="preserve"> agencies</w:t>
      </w:r>
      <w:r w:rsidR="000F23CE" w:rsidRPr="00DA7791">
        <w:rPr>
          <w:rFonts w:ascii="Times New Roman" w:hAnsi="Times New Roman" w:cs="Times New Roman"/>
        </w:rPr>
        <w:t xml:space="preserve"> based on the relationship</w:t>
      </w:r>
      <w:r w:rsidR="00A32EFE" w:rsidRPr="00DA7791">
        <w:rPr>
          <w:rFonts w:ascii="Times New Roman" w:hAnsi="Times New Roman" w:cs="Times New Roman"/>
        </w:rPr>
        <w:t xml:space="preserve"> between the government and its citizens. </w:t>
      </w:r>
      <w:r w:rsidR="00DF705A" w:rsidRPr="00DA7791">
        <w:rPr>
          <w:rFonts w:ascii="Times New Roman" w:hAnsi="Times New Roman" w:cs="Times New Roman"/>
        </w:rPr>
        <w:t>To do this activities that promote</w:t>
      </w:r>
      <w:r w:rsidR="00F43DF7" w:rsidRPr="00DA7791">
        <w:rPr>
          <w:rFonts w:ascii="Times New Roman" w:hAnsi="Times New Roman" w:cs="Times New Roman"/>
        </w:rPr>
        <w:t xml:space="preserve"> invention</w:t>
      </w:r>
      <w:r w:rsidR="00060F74" w:rsidRPr="00DA7791">
        <w:rPr>
          <w:rFonts w:ascii="Times New Roman" w:hAnsi="Times New Roman" w:cs="Times New Roman"/>
        </w:rPr>
        <w:t xml:space="preserve"> should be used, and </w:t>
      </w:r>
      <w:r w:rsidR="00927279" w:rsidRPr="00DA7791">
        <w:rPr>
          <w:rFonts w:ascii="Times New Roman" w:hAnsi="Times New Roman" w:cs="Times New Roman"/>
        </w:rPr>
        <w:t>the rhetorical perfor</w:t>
      </w:r>
      <w:r w:rsidR="005C2671" w:rsidRPr="00DA7791">
        <w:rPr>
          <w:rFonts w:ascii="Times New Roman" w:hAnsi="Times New Roman" w:cs="Times New Roman"/>
        </w:rPr>
        <w:t>m</w:t>
      </w:r>
      <w:r w:rsidR="00927279" w:rsidRPr="00DA7791">
        <w:rPr>
          <w:rFonts w:ascii="Times New Roman" w:hAnsi="Times New Roman" w:cs="Times New Roman"/>
        </w:rPr>
        <w:t>an</w:t>
      </w:r>
      <w:r w:rsidR="005C2671" w:rsidRPr="00DA7791">
        <w:rPr>
          <w:rFonts w:ascii="Times New Roman" w:hAnsi="Times New Roman" w:cs="Times New Roman"/>
        </w:rPr>
        <w:t>ce</w:t>
      </w:r>
      <w:r w:rsidR="00A42640" w:rsidRPr="00DA7791">
        <w:rPr>
          <w:rFonts w:ascii="Times New Roman" w:hAnsi="Times New Roman" w:cs="Times New Roman"/>
        </w:rPr>
        <w:t>s</w:t>
      </w:r>
      <w:r w:rsidR="00927279" w:rsidRPr="00DA7791">
        <w:rPr>
          <w:rFonts w:ascii="Times New Roman" w:hAnsi="Times New Roman" w:cs="Times New Roman"/>
        </w:rPr>
        <w:t xml:space="preserve"> must be</w:t>
      </w:r>
      <w:r w:rsidR="00DA1111" w:rsidRPr="00DA7791">
        <w:rPr>
          <w:rFonts w:ascii="Times New Roman" w:hAnsi="Times New Roman" w:cs="Times New Roman"/>
        </w:rPr>
        <w:t xml:space="preserve"> understood to be as powerful as writing and speaking. </w:t>
      </w:r>
      <w:r w:rsidR="004C09F9" w:rsidRPr="00DA7791">
        <w:rPr>
          <w:rFonts w:ascii="Times New Roman" w:hAnsi="Times New Roman" w:cs="Times New Roman"/>
        </w:rPr>
        <w:t>These rhetorical perf</w:t>
      </w:r>
      <w:r w:rsidR="00E7500D" w:rsidRPr="00DA7791">
        <w:rPr>
          <w:rFonts w:ascii="Times New Roman" w:hAnsi="Times New Roman" w:cs="Times New Roman"/>
        </w:rPr>
        <w:t>ormances offer insight into “institutional and community</w:t>
      </w:r>
      <w:r w:rsidR="004D734D" w:rsidRPr="00DA7791">
        <w:rPr>
          <w:rFonts w:ascii="Times New Roman" w:hAnsi="Times New Roman" w:cs="Times New Roman"/>
        </w:rPr>
        <w:t xml:space="preserve"> dynamics</w:t>
      </w:r>
      <w:r w:rsidR="00FA0A56" w:rsidRPr="00DA7791">
        <w:rPr>
          <w:rFonts w:ascii="Times New Roman" w:hAnsi="Times New Roman" w:cs="Times New Roman"/>
        </w:rPr>
        <w:t xml:space="preserve">” with a push toward </w:t>
      </w:r>
      <w:r w:rsidR="0050298B" w:rsidRPr="00DA7791">
        <w:rPr>
          <w:rFonts w:ascii="Times New Roman" w:hAnsi="Times New Roman" w:cs="Times New Roman"/>
        </w:rPr>
        <w:t>e</w:t>
      </w:r>
      <w:r w:rsidR="007427E3" w:rsidRPr="00DA7791">
        <w:rPr>
          <w:rFonts w:ascii="Times New Roman" w:hAnsi="Times New Roman" w:cs="Times New Roman"/>
        </w:rPr>
        <w:t>ngaging citizens in the process</w:t>
      </w:r>
      <w:r w:rsidR="0039539F" w:rsidRPr="00DA7791">
        <w:rPr>
          <w:rFonts w:ascii="Times New Roman" w:hAnsi="Times New Roman" w:cs="Times New Roman"/>
        </w:rPr>
        <w:t xml:space="preserve"> of communication by</w:t>
      </w:r>
      <w:r w:rsidR="00FE4A24" w:rsidRPr="00DA7791">
        <w:rPr>
          <w:rFonts w:ascii="Times New Roman" w:hAnsi="Times New Roman" w:cs="Times New Roman"/>
        </w:rPr>
        <w:t xml:space="preserve"> allowing them to </w:t>
      </w:r>
      <w:r w:rsidR="00981A30" w:rsidRPr="00DA7791">
        <w:rPr>
          <w:rFonts w:ascii="Times New Roman" w:hAnsi="Times New Roman" w:cs="Times New Roman"/>
        </w:rPr>
        <w:t>“invent new knowledge</w:t>
      </w:r>
      <w:r w:rsidR="0090515C" w:rsidRPr="00DA7791">
        <w:rPr>
          <w:rFonts w:ascii="Times New Roman" w:hAnsi="Times New Roman" w:cs="Times New Roman"/>
        </w:rPr>
        <w:t xml:space="preserve"> and communicate professionally (</w:t>
      </w:r>
      <w:r w:rsidR="003710C6" w:rsidRPr="00DA7791">
        <w:rPr>
          <w:rFonts w:ascii="Times New Roman" w:hAnsi="Times New Roman" w:cs="Times New Roman"/>
        </w:rPr>
        <w:t>p. 294).</w:t>
      </w:r>
    </w:p>
    <w:p w14:paraId="645C228F" w14:textId="77777777" w:rsidR="00D81453" w:rsidRDefault="00A4163D" w:rsidP="00506BB5">
      <w:pPr>
        <w:widowControl w:val="0"/>
        <w:autoSpaceDE w:val="0"/>
        <w:autoSpaceDN w:val="0"/>
        <w:adjustRightInd w:val="0"/>
        <w:ind w:firstLine="720"/>
        <w:rPr>
          <w:rFonts w:ascii="Times New Roman" w:hAnsi="Times New Roman" w:cs="Times New Roman"/>
          <w:b/>
        </w:rPr>
      </w:pPr>
      <w:r w:rsidRPr="00DA7791">
        <w:rPr>
          <w:rFonts w:ascii="Times New Roman" w:hAnsi="Times New Roman" w:cs="Times New Roman"/>
        </w:rPr>
        <w:t>Understanding the roles of risk analysis and risk assessment</w:t>
      </w:r>
      <w:r w:rsidR="00A74AEF" w:rsidRPr="00DA7791">
        <w:rPr>
          <w:rFonts w:ascii="Times New Roman" w:hAnsi="Times New Roman" w:cs="Times New Roman"/>
        </w:rPr>
        <w:t xml:space="preserve"> is important to </w:t>
      </w:r>
      <w:r w:rsidR="00BC2616" w:rsidRPr="00DA7791">
        <w:rPr>
          <w:rFonts w:ascii="Times New Roman" w:hAnsi="Times New Roman" w:cs="Times New Roman"/>
        </w:rPr>
        <w:t xml:space="preserve">gaining more insight into what influences risk communication. </w:t>
      </w:r>
      <w:r w:rsidR="00B41A1A" w:rsidRPr="00DA7791">
        <w:rPr>
          <w:rFonts w:ascii="Times New Roman" w:hAnsi="Times New Roman" w:cs="Times New Roman"/>
        </w:rPr>
        <w:t xml:space="preserve">Approaching the </w:t>
      </w:r>
      <w:r w:rsidR="005B753F" w:rsidRPr="00DA7791">
        <w:rPr>
          <w:rFonts w:ascii="Times New Roman" w:hAnsi="Times New Roman" w:cs="Times New Roman"/>
        </w:rPr>
        <w:t>role of power</w:t>
      </w:r>
      <w:r w:rsidR="00D13A83" w:rsidRPr="00DA7791">
        <w:rPr>
          <w:rFonts w:ascii="Times New Roman" w:hAnsi="Times New Roman" w:cs="Times New Roman"/>
        </w:rPr>
        <w:t xml:space="preserve"> and the goal of the client, or risk maker, </w:t>
      </w:r>
      <w:r w:rsidR="00D00700" w:rsidRPr="00DA7791">
        <w:rPr>
          <w:rFonts w:ascii="Times New Roman" w:hAnsi="Times New Roman" w:cs="Times New Roman"/>
        </w:rPr>
        <w:t xml:space="preserve">helps to </w:t>
      </w:r>
      <w:r w:rsidR="001342B7" w:rsidRPr="00DA7791">
        <w:rPr>
          <w:rFonts w:ascii="Times New Roman" w:hAnsi="Times New Roman" w:cs="Times New Roman"/>
        </w:rPr>
        <w:t>better situate the technical communicator</w:t>
      </w:r>
      <w:r w:rsidR="00B80CFC" w:rsidRPr="00DA7791">
        <w:rPr>
          <w:rFonts w:ascii="Times New Roman" w:hAnsi="Times New Roman" w:cs="Times New Roman"/>
        </w:rPr>
        <w:t xml:space="preserve">s </w:t>
      </w:r>
      <w:r w:rsidR="009E46E7" w:rsidRPr="00DA7791">
        <w:rPr>
          <w:rFonts w:ascii="Times New Roman" w:hAnsi="Times New Roman" w:cs="Times New Roman"/>
        </w:rPr>
        <w:t>and understand their own position</w:t>
      </w:r>
      <w:r w:rsidR="00E43676" w:rsidRPr="00DA7791">
        <w:rPr>
          <w:rFonts w:ascii="Times New Roman" w:hAnsi="Times New Roman" w:cs="Times New Roman"/>
        </w:rPr>
        <w:t xml:space="preserve">. This understanding </w:t>
      </w:r>
      <w:r w:rsidR="009F3661" w:rsidRPr="00DA7791">
        <w:rPr>
          <w:rFonts w:ascii="Times New Roman" w:hAnsi="Times New Roman" w:cs="Times New Roman"/>
        </w:rPr>
        <w:t>helps the risk/technical communicators remain aware of the perception the audie</w:t>
      </w:r>
      <w:r w:rsidR="001562A2" w:rsidRPr="00DA7791">
        <w:rPr>
          <w:rFonts w:ascii="Times New Roman" w:hAnsi="Times New Roman" w:cs="Times New Roman"/>
        </w:rPr>
        <w:t>nce has of them.</w:t>
      </w:r>
      <w:r w:rsidR="005D5715" w:rsidRPr="00DA7791">
        <w:rPr>
          <w:rFonts w:ascii="Times New Roman" w:hAnsi="Times New Roman" w:cs="Times New Roman"/>
        </w:rPr>
        <w:t xml:space="preserve"> However, </w:t>
      </w:r>
      <w:r w:rsidR="006464DC" w:rsidRPr="00DA7791">
        <w:rPr>
          <w:rFonts w:ascii="Times New Roman" w:hAnsi="Times New Roman" w:cs="Times New Roman"/>
        </w:rPr>
        <w:t>much like the importance of understanding what information found by way of risk analysis and assessment, risk communicators must also be aware of the social constructions of risk.</w:t>
      </w:r>
      <w:r w:rsidR="00DA32B2" w:rsidRPr="00DA7791">
        <w:rPr>
          <w:rFonts w:ascii="Times New Roman" w:hAnsi="Times New Roman" w:cs="Times New Roman"/>
        </w:rPr>
        <w:t xml:space="preserve"> Ulbrict Beck’s book </w:t>
      </w:r>
      <w:r w:rsidR="00DA32B2" w:rsidRPr="00DA7791">
        <w:rPr>
          <w:rFonts w:ascii="Times New Roman" w:hAnsi="Times New Roman" w:cs="Times New Roman"/>
          <w:i/>
          <w:iCs/>
          <w:color w:val="1A1A1A"/>
        </w:rPr>
        <w:t>Risk society: Towards a new modernity</w:t>
      </w:r>
      <w:r w:rsidR="005B0270" w:rsidRPr="00DA7791">
        <w:rPr>
          <w:rFonts w:ascii="Times New Roman" w:hAnsi="Times New Roman" w:cs="Times New Roman"/>
          <w:iCs/>
          <w:color w:val="1A1A1A"/>
        </w:rPr>
        <w:t xml:space="preserve"> </w:t>
      </w:r>
      <w:r w:rsidR="00E53CB5" w:rsidRPr="00DA7791">
        <w:rPr>
          <w:rFonts w:ascii="Times New Roman" w:hAnsi="Times New Roman" w:cs="Times New Roman"/>
          <w:iCs/>
          <w:color w:val="1A1A1A"/>
        </w:rPr>
        <w:t>assists</w:t>
      </w:r>
      <w:r w:rsidR="004C3DD4" w:rsidRPr="00DA7791">
        <w:rPr>
          <w:rFonts w:ascii="Times New Roman" w:hAnsi="Times New Roman" w:cs="Times New Roman"/>
          <w:iCs/>
          <w:color w:val="1A1A1A"/>
        </w:rPr>
        <w:t xml:space="preserve"> in </w:t>
      </w:r>
      <w:r w:rsidR="009C0A50" w:rsidRPr="00DA7791">
        <w:rPr>
          <w:rFonts w:ascii="Times New Roman" w:hAnsi="Times New Roman" w:cs="Times New Roman"/>
          <w:iCs/>
          <w:color w:val="1A1A1A"/>
        </w:rPr>
        <w:t xml:space="preserve">furthering the </w:t>
      </w:r>
      <w:r w:rsidR="00B565B4" w:rsidRPr="00DA7791">
        <w:rPr>
          <w:rFonts w:ascii="Times New Roman" w:hAnsi="Times New Roman" w:cs="Times New Roman"/>
          <w:iCs/>
          <w:color w:val="1A1A1A"/>
        </w:rPr>
        <w:t xml:space="preserve">understanding of what makes something a risk, and what </w:t>
      </w:r>
      <w:r w:rsidR="00A92671" w:rsidRPr="00DA7791">
        <w:rPr>
          <w:rFonts w:ascii="Times New Roman" w:hAnsi="Times New Roman" w:cs="Times New Roman"/>
          <w:iCs/>
          <w:color w:val="1A1A1A"/>
        </w:rPr>
        <w:t xml:space="preserve">process accounts for our reactions to risk. </w:t>
      </w:r>
      <w:r w:rsidR="00A42A5C" w:rsidRPr="00DA7791">
        <w:rPr>
          <w:rFonts w:ascii="Times New Roman" w:hAnsi="Times New Roman" w:cs="Times New Roman"/>
          <w:iCs/>
          <w:color w:val="1A1A1A"/>
        </w:rPr>
        <w:t>According to Beck</w:t>
      </w:r>
      <w:r w:rsidR="00A06460" w:rsidRPr="00DA7791">
        <w:rPr>
          <w:rFonts w:ascii="Times New Roman" w:hAnsi="Times New Roman" w:cs="Times New Roman"/>
          <w:iCs/>
          <w:color w:val="1A1A1A"/>
        </w:rPr>
        <w:t xml:space="preserve"> (1992)</w:t>
      </w:r>
      <w:r w:rsidR="00CA796C" w:rsidRPr="00DA7791">
        <w:rPr>
          <w:rFonts w:ascii="Times New Roman" w:hAnsi="Times New Roman" w:cs="Times New Roman"/>
          <w:iCs/>
          <w:color w:val="1A1A1A"/>
        </w:rPr>
        <w:t xml:space="preserve"> </w:t>
      </w:r>
      <w:r w:rsidR="00AE5D87" w:rsidRPr="00DA7791">
        <w:rPr>
          <w:rFonts w:ascii="Times New Roman" w:hAnsi="Times New Roman" w:cs="Times New Roman"/>
        </w:rPr>
        <w:t>risk i</w:t>
      </w:r>
      <w:r w:rsidR="00CA796C" w:rsidRPr="00DA7791">
        <w:rPr>
          <w:rFonts w:ascii="Times New Roman" w:hAnsi="Times New Roman" w:cs="Times New Roman"/>
        </w:rPr>
        <w:t>s a “mediating issue in terms of the division of labor between science, politics, and the economy in highly innovative societies (p.</w:t>
      </w:r>
      <w:r w:rsidR="00470566" w:rsidRPr="00DA7791">
        <w:rPr>
          <w:rFonts w:ascii="Times New Roman" w:hAnsi="Times New Roman" w:cs="Times New Roman"/>
        </w:rPr>
        <w:t xml:space="preserve"> </w:t>
      </w:r>
      <w:r w:rsidR="00CA796C" w:rsidRPr="00DA7791">
        <w:rPr>
          <w:rFonts w:ascii="Times New Roman" w:hAnsi="Times New Roman" w:cs="Times New Roman"/>
        </w:rPr>
        <w:t>6).”</w:t>
      </w:r>
      <w:r w:rsidR="006D57B9" w:rsidRPr="00DA7791">
        <w:rPr>
          <w:rFonts w:ascii="Times New Roman" w:hAnsi="Times New Roman" w:cs="Times New Roman"/>
        </w:rPr>
        <w:t xml:space="preserve"> Risk </w:t>
      </w:r>
      <w:r w:rsidR="00A6726F" w:rsidRPr="00DA7791">
        <w:rPr>
          <w:rFonts w:ascii="Times New Roman" w:hAnsi="Times New Roman" w:cs="Times New Roman"/>
        </w:rPr>
        <w:t xml:space="preserve">is integrated into our daily lives to varying degrees. </w:t>
      </w:r>
      <w:r w:rsidR="006C7AC7" w:rsidRPr="00DA7791">
        <w:rPr>
          <w:rFonts w:ascii="Times New Roman" w:hAnsi="Times New Roman" w:cs="Times New Roman"/>
        </w:rPr>
        <w:t xml:space="preserve">The </w:t>
      </w:r>
      <w:r w:rsidR="00EE0D27" w:rsidRPr="00DA7791">
        <w:rPr>
          <w:rFonts w:ascii="Times New Roman" w:hAnsi="Times New Roman" w:cs="Times New Roman"/>
        </w:rPr>
        <w:t xml:space="preserve">important concepts that inform the analysis to follow this brief review of literature is that risk is staged. This staging of risk accounts for </w:t>
      </w:r>
      <w:r w:rsidR="008A087C" w:rsidRPr="00DA7791">
        <w:rPr>
          <w:rFonts w:ascii="Times New Roman" w:hAnsi="Times New Roman" w:cs="Times New Roman"/>
        </w:rPr>
        <w:t xml:space="preserve">ambivalence. This ambivalence </w:t>
      </w:r>
      <w:r w:rsidR="0018007D" w:rsidRPr="00DA7791">
        <w:rPr>
          <w:rFonts w:ascii="Times New Roman" w:hAnsi="Times New Roman" w:cs="Times New Roman"/>
        </w:rPr>
        <w:t>is in understanding the risk and the implications of any danger associated with risk, but believing it to be unst</w:t>
      </w:r>
      <w:r w:rsidR="006C7AC7" w:rsidRPr="00DA7791">
        <w:rPr>
          <w:rFonts w:ascii="Times New Roman" w:hAnsi="Times New Roman" w:cs="Times New Roman"/>
        </w:rPr>
        <w:t>oppable. This acceptance of such</w:t>
      </w:r>
      <w:r w:rsidR="0018007D" w:rsidRPr="00DA7791">
        <w:rPr>
          <w:rFonts w:ascii="Times New Roman" w:hAnsi="Times New Roman" w:cs="Times New Roman"/>
        </w:rPr>
        <w:t xml:space="preserve"> risk</w:t>
      </w:r>
      <w:r w:rsidR="0000772E" w:rsidRPr="00DA7791">
        <w:rPr>
          <w:rFonts w:ascii="Times New Roman" w:hAnsi="Times New Roman" w:cs="Times New Roman"/>
        </w:rPr>
        <w:t>, or risky events, leads to non-action. Non-</w:t>
      </w:r>
      <w:r w:rsidR="0018007D" w:rsidRPr="00DA7791">
        <w:rPr>
          <w:rFonts w:ascii="Times New Roman" w:hAnsi="Times New Roman" w:cs="Times New Roman"/>
        </w:rPr>
        <w:t xml:space="preserve">action is dangerous not only because it may lead to the very event that is seen as inevitable. </w:t>
      </w:r>
      <w:r w:rsidR="0000772E" w:rsidRPr="00DA7791">
        <w:rPr>
          <w:rFonts w:ascii="Times New Roman" w:hAnsi="Times New Roman" w:cs="Times New Roman"/>
        </w:rPr>
        <w:t xml:space="preserve"> If a public is exposed to the same risk over and over again, then their reaction </w:t>
      </w:r>
      <w:r w:rsidR="006D3F65" w:rsidRPr="00DA7791">
        <w:rPr>
          <w:rFonts w:ascii="Times New Roman" w:hAnsi="Times New Roman" w:cs="Times New Roman"/>
        </w:rPr>
        <w:t>will not likely be one of engagement and interest.</w:t>
      </w:r>
      <w:r w:rsidR="001D3024" w:rsidRPr="00DA7791">
        <w:rPr>
          <w:rFonts w:ascii="Times New Roman" w:hAnsi="Times New Roman" w:cs="Times New Roman"/>
        </w:rPr>
        <w:t xml:space="preserve"> For the purpose of this </w:t>
      </w:r>
      <w:r w:rsidR="001C536A" w:rsidRPr="00DA7791">
        <w:rPr>
          <w:rFonts w:ascii="Times New Roman" w:hAnsi="Times New Roman" w:cs="Times New Roman"/>
        </w:rPr>
        <w:t>literature review it must also be noted that Beck is explicit in warning against using previous solutions to solve similar problems</w:t>
      </w:r>
      <w:r w:rsidR="007B2F6A" w:rsidRPr="00DA7791">
        <w:rPr>
          <w:rFonts w:ascii="Times New Roman" w:hAnsi="Times New Roman" w:cs="Times New Roman"/>
        </w:rPr>
        <w:t xml:space="preserve"> at different times.</w:t>
      </w:r>
      <w:r w:rsidR="003E6EDA" w:rsidRPr="00DA7791">
        <w:rPr>
          <w:rFonts w:ascii="Times New Roman" w:hAnsi="Times New Roman" w:cs="Times New Roman"/>
        </w:rPr>
        <w:t xml:space="preserve"> The communication about the drought in California is a prime example of </w:t>
      </w:r>
      <w:r w:rsidR="00834B8D" w:rsidRPr="00DA7791">
        <w:rPr>
          <w:rFonts w:ascii="Times New Roman" w:hAnsi="Times New Roman" w:cs="Times New Roman"/>
        </w:rPr>
        <w:t>using similar methods of communication to solve an on-going problem</w:t>
      </w:r>
      <w:r w:rsidR="004B6B96" w:rsidRPr="00DA7791">
        <w:rPr>
          <w:rFonts w:ascii="Times New Roman" w:hAnsi="Times New Roman" w:cs="Times New Roman"/>
        </w:rPr>
        <w:t>.</w:t>
      </w:r>
      <w:r w:rsidR="00622A72" w:rsidRPr="00DA7791">
        <w:rPr>
          <w:rFonts w:ascii="Times New Roman" w:hAnsi="Times New Roman" w:cs="Times New Roman"/>
        </w:rPr>
        <w:br/>
      </w:r>
      <w:r w:rsidR="00622A72" w:rsidRPr="00DA7791">
        <w:rPr>
          <w:rFonts w:ascii="Times New Roman" w:hAnsi="Times New Roman" w:cs="Times New Roman"/>
        </w:rPr>
        <w:tab/>
      </w:r>
      <w:r w:rsidR="000F02B4" w:rsidRPr="00DA7791">
        <w:rPr>
          <w:rFonts w:ascii="Times New Roman" w:hAnsi="Times New Roman" w:cs="Times New Roman"/>
        </w:rPr>
        <w:t>Incorporating some of the basic themes and concepts of Beck’s book</w:t>
      </w:r>
      <w:r w:rsidR="00B86AA9" w:rsidRPr="00DA7791">
        <w:rPr>
          <w:rFonts w:ascii="Times New Roman" w:hAnsi="Times New Roman" w:cs="Times New Roman"/>
        </w:rPr>
        <w:t xml:space="preserve"> allows for the</w:t>
      </w:r>
      <w:r w:rsidR="006D037D" w:rsidRPr="00DA7791">
        <w:rPr>
          <w:rFonts w:ascii="Times New Roman" w:hAnsi="Times New Roman" w:cs="Times New Roman"/>
        </w:rPr>
        <w:t xml:space="preserve"> analysis to account for many influencing factors of risk and risk communication. </w:t>
      </w:r>
      <w:r w:rsidR="00354F1F" w:rsidRPr="00DA7791">
        <w:rPr>
          <w:rFonts w:ascii="Times New Roman" w:hAnsi="Times New Roman" w:cs="Times New Roman"/>
        </w:rPr>
        <w:t xml:space="preserve">Environmental rhetoric must also </w:t>
      </w:r>
      <w:r w:rsidR="000F3C29" w:rsidRPr="00DA7791">
        <w:rPr>
          <w:rFonts w:ascii="Times New Roman" w:hAnsi="Times New Roman" w:cs="Times New Roman"/>
        </w:rPr>
        <w:t xml:space="preserve">be inform this analysis not simply because it is an environmental issue, but because the </w:t>
      </w:r>
      <w:r w:rsidR="00D9657C" w:rsidRPr="00DA7791">
        <w:rPr>
          <w:rFonts w:ascii="Times New Roman" w:hAnsi="Times New Roman" w:cs="Times New Roman"/>
        </w:rPr>
        <w:t>concepts and methods used within environmental rhetoric</w:t>
      </w:r>
      <w:r w:rsidR="00AF08B0" w:rsidRPr="00DA7791">
        <w:rPr>
          <w:rFonts w:ascii="Times New Roman" w:hAnsi="Times New Roman" w:cs="Times New Roman"/>
        </w:rPr>
        <w:t>. Caroline Druschke</w:t>
      </w:r>
      <w:r w:rsidR="005626F7" w:rsidRPr="00DA7791">
        <w:rPr>
          <w:rFonts w:ascii="Times New Roman" w:hAnsi="Times New Roman" w:cs="Times New Roman"/>
        </w:rPr>
        <w:t xml:space="preserve"> (2014)</w:t>
      </w:r>
      <w:r w:rsidR="00C86D43" w:rsidRPr="00DA7791">
        <w:rPr>
          <w:rFonts w:ascii="Times New Roman" w:hAnsi="Times New Roman" w:cs="Times New Roman"/>
        </w:rPr>
        <w:t xml:space="preserve"> urges that rhetoricians in environmental rhetoric must address a “deep communication” that goes beyond delivery, and </w:t>
      </w:r>
      <w:r w:rsidR="002D0F30" w:rsidRPr="00DA7791">
        <w:rPr>
          <w:rFonts w:ascii="Times New Roman" w:hAnsi="Times New Roman" w:cs="Times New Roman"/>
        </w:rPr>
        <w:t>situates itself within engagement and deliberation</w:t>
      </w:r>
      <w:r w:rsidR="000F42B2" w:rsidRPr="00DA7791">
        <w:rPr>
          <w:rFonts w:ascii="Times New Roman" w:hAnsi="Times New Roman" w:cs="Times New Roman"/>
        </w:rPr>
        <w:t xml:space="preserve"> so that the audience</w:t>
      </w:r>
      <w:r w:rsidR="000C0601" w:rsidRPr="00DA7791">
        <w:rPr>
          <w:rFonts w:ascii="Times New Roman" w:hAnsi="Times New Roman" w:cs="Times New Roman"/>
        </w:rPr>
        <w:t xml:space="preserve"> is part of the process.</w:t>
      </w:r>
      <w:r w:rsidR="005E3934" w:rsidRPr="00DA7791">
        <w:rPr>
          <w:rFonts w:ascii="Times New Roman" w:hAnsi="Times New Roman" w:cs="Times New Roman"/>
        </w:rPr>
        <w:t xml:space="preserve"> </w:t>
      </w:r>
      <w:r w:rsidR="00D05409" w:rsidRPr="00DA7791">
        <w:rPr>
          <w:rFonts w:ascii="Times New Roman" w:hAnsi="Times New Roman" w:cs="Times New Roman"/>
        </w:rPr>
        <w:t xml:space="preserve">Her </w:t>
      </w:r>
      <w:r w:rsidR="00E12488" w:rsidRPr="00DA7791">
        <w:rPr>
          <w:rFonts w:ascii="Times New Roman" w:hAnsi="Times New Roman" w:cs="Times New Roman"/>
        </w:rPr>
        <w:t xml:space="preserve">call to rhetoricians </w:t>
      </w:r>
      <w:r w:rsidR="00AF3EBF" w:rsidRPr="00DA7791">
        <w:rPr>
          <w:rFonts w:ascii="Times New Roman" w:hAnsi="Times New Roman" w:cs="Times New Roman"/>
        </w:rPr>
        <w:t>also asks that we take a transdisciplinary approach. This</w:t>
      </w:r>
      <w:r w:rsidR="00810E37" w:rsidRPr="00DA7791">
        <w:rPr>
          <w:rFonts w:ascii="Times New Roman" w:hAnsi="Times New Roman" w:cs="Times New Roman"/>
        </w:rPr>
        <w:t xml:space="preserve"> can be achieved not only by focusing on what rhetoricians can offer</w:t>
      </w:r>
      <w:r w:rsidR="003B3AC9" w:rsidRPr="00DA7791">
        <w:rPr>
          <w:rFonts w:ascii="Times New Roman" w:hAnsi="Times New Roman" w:cs="Times New Roman"/>
        </w:rPr>
        <w:t xml:space="preserve"> science, but the viewing of “our work as necessary and integral part of the engaged practice of science itself” (p. 2)</w:t>
      </w:r>
      <w:r w:rsidR="00CA0829" w:rsidRPr="00DA7791">
        <w:rPr>
          <w:rFonts w:ascii="Times New Roman" w:hAnsi="Times New Roman" w:cs="Times New Roman"/>
        </w:rPr>
        <w:t>.</w:t>
      </w:r>
      <w:r w:rsidR="009519C5" w:rsidRPr="00DA7791">
        <w:rPr>
          <w:rFonts w:ascii="Times New Roman" w:hAnsi="Times New Roman" w:cs="Times New Roman"/>
        </w:rPr>
        <w:t xml:space="preserve"> </w:t>
      </w:r>
      <w:r w:rsidR="00120F7A" w:rsidRPr="00DA7791">
        <w:rPr>
          <w:rFonts w:ascii="Times New Roman" w:hAnsi="Times New Roman" w:cs="Times New Roman"/>
        </w:rPr>
        <w:t xml:space="preserve">This approach to environmental rhetoric can expand to </w:t>
      </w:r>
      <w:r w:rsidR="00BA53D9" w:rsidRPr="00DA7791">
        <w:rPr>
          <w:rFonts w:ascii="Times New Roman" w:hAnsi="Times New Roman" w:cs="Times New Roman"/>
        </w:rPr>
        <w:t xml:space="preserve">risk communication due to the interdisciplinary nature of risk communication. </w:t>
      </w:r>
      <w:r w:rsidR="00DC36FB" w:rsidRPr="00DA7791">
        <w:rPr>
          <w:rFonts w:ascii="Times New Roman" w:hAnsi="Times New Roman" w:cs="Times New Roman"/>
        </w:rPr>
        <w:t xml:space="preserve">For the purpose of this paper and its concluding analysis the </w:t>
      </w:r>
      <w:r w:rsidR="00FE4387" w:rsidRPr="00DA7791">
        <w:rPr>
          <w:rFonts w:ascii="Times New Roman" w:hAnsi="Times New Roman" w:cs="Times New Roman"/>
        </w:rPr>
        <w:t xml:space="preserve">measurement of “deep communication” will rely upon Herndl and </w:t>
      </w:r>
      <w:r w:rsidR="00C64DF1" w:rsidRPr="00DA7791">
        <w:rPr>
          <w:rFonts w:ascii="Times New Roman" w:hAnsi="Times New Roman" w:cs="Times New Roman"/>
        </w:rPr>
        <w:t xml:space="preserve">Licona’s work </w:t>
      </w:r>
      <w:r w:rsidR="00395C67" w:rsidRPr="00DA7791">
        <w:rPr>
          <w:rFonts w:ascii="Times New Roman" w:hAnsi="Times New Roman" w:cs="Times New Roman"/>
        </w:rPr>
        <w:t xml:space="preserve">on agency. </w:t>
      </w:r>
      <w:r w:rsidR="00EC39D0" w:rsidRPr="00DA7791">
        <w:rPr>
          <w:rFonts w:ascii="Times New Roman" w:hAnsi="Times New Roman" w:cs="Times New Roman"/>
        </w:rPr>
        <w:t>In “</w:t>
      </w:r>
      <w:r w:rsidR="002E190D" w:rsidRPr="00DA7791">
        <w:rPr>
          <w:rFonts w:ascii="Times New Roman" w:hAnsi="Times New Roman" w:cs="Times New Roman"/>
        </w:rPr>
        <w:t>Agency Redefined: An Opportunity in Space and Time</w:t>
      </w:r>
      <w:r w:rsidR="007621D5" w:rsidRPr="00DA7791">
        <w:rPr>
          <w:rFonts w:ascii="Times New Roman" w:hAnsi="Times New Roman" w:cs="Times New Roman"/>
        </w:rPr>
        <w:t>”</w:t>
      </w:r>
      <w:r w:rsidR="00C535BC" w:rsidRPr="00DA7791">
        <w:rPr>
          <w:rFonts w:ascii="Times New Roman" w:hAnsi="Times New Roman" w:cs="Times New Roman"/>
        </w:rPr>
        <w:t xml:space="preserve"> (2007)</w:t>
      </w:r>
      <w:r w:rsidR="00E718A2" w:rsidRPr="00DA7791">
        <w:rPr>
          <w:rFonts w:ascii="Times New Roman" w:hAnsi="Times New Roman" w:cs="Times New Roman"/>
        </w:rPr>
        <w:t xml:space="preserve"> Herndl and Licona argue that</w:t>
      </w:r>
      <w:r w:rsidR="00E81173" w:rsidRPr="00DA7791">
        <w:rPr>
          <w:rFonts w:ascii="Times New Roman" w:hAnsi="Times New Roman" w:cs="Times New Roman"/>
        </w:rPr>
        <w:t xml:space="preserve"> agency in technical communication does not come fr</w:t>
      </w:r>
      <w:r w:rsidR="000C18E0" w:rsidRPr="00DA7791">
        <w:rPr>
          <w:rFonts w:ascii="Times New Roman" w:hAnsi="Times New Roman" w:cs="Times New Roman"/>
        </w:rPr>
        <w:t>om the individual, but from their social relationships</w:t>
      </w:r>
      <w:r w:rsidR="00312038" w:rsidRPr="00DA7791">
        <w:rPr>
          <w:rFonts w:ascii="Times New Roman" w:hAnsi="Times New Roman" w:cs="Times New Roman"/>
        </w:rPr>
        <w:t xml:space="preserve"> and rhetorical performance. </w:t>
      </w:r>
      <w:r w:rsidR="00630C10" w:rsidRPr="00DA7791">
        <w:rPr>
          <w:rFonts w:ascii="Times New Roman" w:hAnsi="Times New Roman" w:cs="Times New Roman"/>
        </w:rPr>
        <w:t>“Constrained agency emerges at</w:t>
      </w:r>
      <w:r w:rsidR="000C6E20" w:rsidRPr="00DA7791">
        <w:rPr>
          <w:rFonts w:ascii="Times New Roman" w:hAnsi="Times New Roman" w:cs="Times New Roman"/>
        </w:rPr>
        <w:t xml:space="preserve"> the intersection</w:t>
      </w:r>
      <w:r w:rsidR="00F16CCA" w:rsidRPr="00DA7791">
        <w:rPr>
          <w:rFonts w:ascii="Times New Roman" w:hAnsi="Times New Roman" w:cs="Times New Roman"/>
        </w:rPr>
        <w:t xml:space="preserve"> of agentive opportunit</w:t>
      </w:r>
      <w:r w:rsidR="00890328" w:rsidRPr="00DA7791">
        <w:rPr>
          <w:rFonts w:ascii="Times New Roman" w:hAnsi="Times New Roman" w:cs="Times New Roman"/>
        </w:rPr>
        <w:t>i</w:t>
      </w:r>
      <w:r w:rsidR="00F16CCA" w:rsidRPr="00DA7791">
        <w:rPr>
          <w:rFonts w:ascii="Times New Roman" w:hAnsi="Times New Roman" w:cs="Times New Roman"/>
        </w:rPr>
        <w:t xml:space="preserve">es and the regulatory power of authority,” </w:t>
      </w:r>
      <w:r w:rsidR="003146B9" w:rsidRPr="00DA7791">
        <w:rPr>
          <w:rFonts w:ascii="Times New Roman" w:hAnsi="Times New Roman" w:cs="Times New Roman"/>
        </w:rPr>
        <w:t xml:space="preserve">and this regulatory power </w:t>
      </w:r>
      <w:r w:rsidR="002C7BBF" w:rsidRPr="00DA7791">
        <w:rPr>
          <w:rFonts w:ascii="Times New Roman" w:hAnsi="Times New Roman" w:cs="Times New Roman"/>
        </w:rPr>
        <w:t xml:space="preserve">that influences and/or constrains agency </w:t>
      </w:r>
      <w:r w:rsidR="003146B9" w:rsidRPr="00DA7791">
        <w:rPr>
          <w:rFonts w:ascii="Times New Roman" w:hAnsi="Times New Roman" w:cs="Times New Roman"/>
        </w:rPr>
        <w:t>in risk communication and/or environmental rhetoric can be rep</w:t>
      </w:r>
      <w:r w:rsidR="002B5715" w:rsidRPr="00DA7791">
        <w:rPr>
          <w:rFonts w:ascii="Times New Roman" w:hAnsi="Times New Roman" w:cs="Times New Roman"/>
        </w:rPr>
        <w:t>resented by the risk makers, a</w:t>
      </w:r>
      <w:r w:rsidR="00020EF6" w:rsidRPr="00DA7791">
        <w:rPr>
          <w:rFonts w:ascii="Times New Roman" w:hAnsi="Times New Roman" w:cs="Times New Roman"/>
        </w:rPr>
        <w:t xml:space="preserve">nd/or government agencies that produce risk analysis and assessment that results in the call for risk communication. </w:t>
      </w:r>
      <w:r w:rsidR="00643C72" w:rsidRPr="00DA7791">
        <w:rPr>
          <w:rFonts w:ascii="Times New Roman" w:hAnsi="Times New Roman" w:cs="Times New Roman"/>
        </w:rPr>
        <w:t>The on-going conversation of effectively communicating risk to a public</w:t>
      </w:r>
      <w:r w:rsidR="00464EFE" w:rsidRPr="00DA7791">
        <w:rPr>
          <w:rFonts w:ascii="Times New Roman" w:hAnsi="Times New Roman" w:cs="Times New Roman"/>
        </w:rPr>
        <w:t xml:space="preserve"> audience </w:t>
      </w:r>
      <w:r w:rsidR="00AD214D" w:rsidRPr="00DA7791">
        <w:rPr>
          <w:rFonts w:ascii="Times New Roman" w:hAnsi="Times New Roman" w:cs="Times New Roman"/>
        </w:rPr>
        <w:t>encompasses more than the factors and issues encountered discussed above.</w:t>
      </w:r>
      <w:r w:rsidR="00EB64C1" w:rsidRPr="00DA7791">
        <w:rPr>
          <w:rFonts w:ascii="Times New Roman" w:hAnsi="Times New Roman" w:cs="Times New Roman"/>
        </w:rPr>
        <w:br/>
      </w:r>
      <w:r w:rsidR="00EB64C1" w:rsidRPr="00DA7791">
        <w:rPr>
          <w:rFonts w:ascii="Times New Roman" w:hAnsi="Times New Roman" w:cs="Times New Roman"/>
        </w:rPr>
        <w:tab/>
      </w:r>
      <w:r w:rsidR="00D67316" w:rsidRPr="00DA7791">
        <w:rPr>
          <w:rFonts w:ascii="Times New Roman" w:hAnsi="Times New Roman" w:cs="Times New Roman"/>
        </w:rPr>
        <w:t>However, t</w:t>
      </w:r>
      <w:r w:rsidR="00EB64C1" w:rsidRPr="00DA7791">
        <w:rPr>
          <w:rFonts w:ascii="Times New Roman" w:hAnsi="Times New Roman" w:cs="Times New Roman"/>
        </w:rPr>
        <w:t xml:space="preserve">his review of literature is intended to merely be an overall glimpse at the numerous factors attributed to the </w:t>
      </w:r>
      <w:r w:rsidR="00827F3B" w:rsidRPr="00DA7791">
        <w:rPr>
          <w:rFonts w:ascii="Times New Roman" w:hAnsi="Times New Roman" w:cs="Times New Roman"/>
        </w:rPr>
        <w:t xml:space="preserve">influence and informing of </w:t>
      </w:r>
      <w:r w:rsidR="00EB64C1" w:rsidRPr="00DA7791">
        <w:rPr>
          <w:rFonts w:ascii="Times New Roman" w:hAnsi="Times New Roman" w:cs="Times New Roman"/>
        </w:rPr>
        <w:t>communicators of risk, and</w:t>
      </w:r>
      <w:r w:rsidR="00377CEA" w:rsidRPr="00DA7791">
        <w:rPr>
          <w:rFonts w:ascii="Times New Roman" w:hAnsi="Times New Roman" w:cs="Times New Roman"/>
        </w:rPr>
        <w:t xml:space="preserve"> as a result</w:t>
      </w:r>
      <w:r w:rsidR="00EB64C1" w:rsidRPr="00DA7791">
        <w:rPr>
          <w:rFonts w:ascii="Times New Roman" w:hAnsi="Times New Roman" w:cs="Times New Roman"/>
        </w:rPr>
        <w:t xml:space="preserve"> their intended audience</w:t>
      </w:r>
      <w:r w:rsidR="009F2837" w:rsidRPr="00DA7791">
        <w:rPr>
          <w:rFonts w:ascii="Times New Roman" w:hAnsi="Times New Roman" w:cs="Times New Roman"/>
        </w:rPr>
        <w:t>.</w:t>
      </w:r>
      <w:r w:rsidR="00542648" w:rsidRPr="00DA7791">
        <w:rPr>
          <w:rFonts w:ascii="Times New Roman" w:hAnsi="Times New Roman" w:cs="Times New Roman"/>
        </w:rPr>
        <w:t xml:space="preserve"> Moving from understanding risk analysis and assessment as the precursor to risk analysis to the role of ethos in scientific findings, and how it differs from the </w:t>
      </w:r>
      <w:r w:rsidR="005F3307" w:rsidRPr="00DA7791">
        <w:rPr>
          <w:rFonts w:ascii="Times New Roman" w:hAnsi="Times New Roman" w:cs="Times New Roman"/>
        </w:rPr>
        <w:t xml:space="preserve">strictly rhetorical </w:t>
      </w:r>
      <w:r w:rsidR="00786A2C" w:rsidRPr="00DA7791">
        <w:rPr>
          <w:rFonts w:ascii="Times New Roman" w:hAnsi="Times New Roman" w:cs="Times New Roman"/>
        </w:rPr>
        <w:t xml:space="preserve">understanding of ethos informs the analysis of visuals as a means to comprehend some of the rhetorical choices made, or ignoring of </w:t>
      </w:r>
      <w:r w:rsidR="003F172A" w:rsidRPr="00DA7791">
        <w:rPr>
          <w:rFonts w:ascii="Times New Roman" w:hAnsi="Times New Roman" w:cs="Times New Roman"/>
        </w:rPr>
        <w:t xml:space="preserve">the benefits of </w:t>
      </w:r>
      <w:r w:rsidR="00E96452" w:rsidRPr="00DA7791">
        <w:rPr>
          <w:rFonts w:ascii="Times New Roman" w:hAnsi="Times New Roman" w:cs="Times New Roman"/>
        </w:rPr>
        <w:t>rhetorical appeals in the communication of water agencies</w:t>
      </w:r>
      <w:r w:rsidR="002A78F8" w:rsidRPr="00DA7791">
        <w:rPr>
          <w:rFonts w:ascii="Times New Roman" w:hAnsi="Times New Roman" w:cs="Times New Roman"/>
        </w:rPr>
        <w:t xml:space="preserve"> to the public regarding the water drought in California. </w:t>
      </w:r>
      <w:r w:rsidR="00175424" w:rsidRPr="00DA7791">
        <w:rPr>
          <w:rFonts w:ascii="Times New Roman" w:hAnsi="Times New Roman" w:cs="Times New Roman"/>
        </w:rPr>
        <w:t xml:space="preserve">To analyze the </w:t>
      </w:r>
      <w:r w:rsidR="00C92865" w:rsidRPr="00DA7791">
        <w:rPr>
          <w:rFonts w:ascii="Times New Roman" w:hAnsi="Times New Roman" w:cs="Times New Roman"/>
        </w:rPr>
        <w:t xml:space="preserve">visuals beyond the </w:t>
      </w:r>
      <w:r w:rsidR="001D7C5D" w:rsidRPr="00DA7791">
        <w:rPr>
          <w:rFonts w:ascii="Times New Roman" w:hAnsi="Times New Roman" w:cs="Times New Roman"/>
        </w:rPr>
        <w:t>influencing information and approach to information</w:t>
      </w:r>
      <w:r w:rsidR="005F6AAF" w:rsidRPr="00DA7791">
        <w:rPr>
          <w:rFonts w:ascii="Times New Roman" w:hAnsi="Times New Roman" w:cs="Times New Roman"/>
        </w:rPr>
        <w:t xml:space="preserve"> the work of Grabill, Grabill and Simmons, Druschke, and Herndl and Licona allow for a very rhetorical lens to be applied to the communication </w:t>
      </w:r>
      <w:r w:rsidR="005612FF" w:rsidRPr="00DA7791">
        <w:rPr>
          <w:rFonts w:ascii="Times New Roman" w:hAnsi="Times New Roman" w:cs="Times New Roman"/>
        </w:rPr>
        <w:t>models used by water agencies.</w:t>
      </w:r>
      <w:r w:rsidR="00CA66E5" w:rsidRPr="00DA7791">
        <w:rPr>
          <w:rFonts w:ascii="Times New Roman" w:hAnsi="Times New Roman" w:cs="Times New Roman"/>
        </w:rPr>
        <w:t xml:space="preserve"> The purpose of this analysis is to simply identify</w:t>
      </w:r>
      <w:r w:rsidR="002F5CAE" w:rsidRPr="00DA7791">
        <w:rPr>
          <w:rFonts w:ascii="Times New Roman" w:hAnsi="Times New Roman" w:cs="Times New Roman"/>
        </w:rPr>
        <w:t xml:space="preserve"> when and where elements of the</w:t>
      </w:r>
      <w:r w:rsidR="00B83E61" w:rsidRPr="00DA7791">
        <w:rPr>
          <w:rFonts w:ascii="Times New Roman" w:hAnsi="Times New Roman" w:cs="Times New Roman"/>
        </w:rPr>
        <w:t xml:space="preserve"> material communicated to the public and how it </w:t>
      </w:r>
      <w:r w:rsidR="005B73A1" w:rsidRPr="00DA7791">
        <w:rPr>
          <w:rFonts w:ascii="Times New Roman" w:hAnsi="Times New Roman" w:cs="Times New Roman"/>
        </w:rPr>
        <w:t xml:space="preserve">may or may </w:t>
      </w:r>
      <w:r w:rsidR="00B83E61" w:rsidRPr="00DA7791">
        <w:rPr>
          <w:rFonts w:ascii="Times New Roman" w:hAnsi="Times New Roman" w:cs="Times New Roman"/>
        </w:rPr>
        <w:t>not</w:t>
      </w:r>
      <w:r w:rsidR="005B73A1" w:rsidRPr="00DA7791">
        <w:rPr>
          <w:rFonts w:ascii="Times New Roman" w:hAnsi="Times New Roman" w:cs="Times New Roman"/>
        </w:rPr>
        <w:t xml:space="preserve"> be effective in influencing</w:t>
      </w:r>
      <w:r w:rsidR="00B953D0" w:rsidRPr="00DA7791">
        <w:rPr>
          <w:rFonts w:ascii="Times New Roman" w:hAnsi="Times New Roman" w:cs="Times New Roman"/>
        </w:rPr>
        <w:t xml:space="preserve"> policy and/or behavior change by incorporating elements of </w:t>
      </w:r>
      <w:r w:rsidR="00D75C94" w:rsidRPr="00DA7791">
        <w:rPr>
          <w:rFonts w:ascii="Times New Roman" w:hAnsi="Times New Roman" w:cs="Times New Roman"/>
        </w:rPr>
        <w:t xml:space="preserve">the scholars work in risk communication, technical communication, and environmental rhetoric. </w:t>
      </w:r>
      <w:r w:rsidR="003E4FF6" w:rsidRPr="00DA7791">
        <w:rPr>
          <w:rFonts w:ascii="Times New Roman" w:hAnsi="Times New Roman" w:cs="Times New Roman"/>
        </w:rPr>
        <w:t xml:space="preserve">For the purpose of this paper environmental rhetoric is defined as </w:t>
      </w:r>
      <w:r w:rsidR="00647C83" w:rsidRPr="00DA7791">
        <w:rPr>
          <w:rFonts w:ascii="Times New Roman" w:hAnsi="Times New Roman" w:cs="Times New Roman"/>
        </w:rPr>
        <w:t>“</w:t>
      </w:r>
      <w:r w:rsidR="00F11C32" w:rsidRPr="00DA7791">
        <w:rPr>
          <w:rFonts w:ascii="Times New Roman" w:hAnsi="Times New Roman" w:cs="Times New Roman"/>
        </w:rPr>
        <w:t>how people think and talk about the environment</w:t>
      </w:r>
      <w:r w:rsidR="00647C83" w:rsidRPr="00DA7791">
        <w:rPr>
          <w:rFonts w:ascii="Times New Roman" w:hAnsi="Times New Roman" w:cs="Times New Roman"/>
        </w:rPr>
        <w:t>”</w:t>
      </w:r>
      <w:r w:rsidR="00F11C32" w:rsidRPr="00DA7791">
        <w:rPr>
          <w:rFonts w:ascii="Times New Roman" w:hAnsi="Times New Roman" w:cs="Times New Roman"/>
        </w:rPr>
        <w:t xml:space="preserve"> and how those conversations shape</w:t>
      </w:r>
      <w:r w:rsidR="009E59EB" w:rsidRPr="00DA7791">
        <w:rPr>
          <w:rFonts w:ascii="Times New Roman" w:hAnsi="Times New Roman" w:cs="Times New Roman"/>
        </w:rPr>
        <w:t xml:space="preserve"> our relationship with</w:t>
      </w:r>
      <w:r w:rsidR="00F11C32" w:rsidRPr="00DA7791">
        <w:rPr>
          <w:rFonts w:ascii="Times New Roman" w:hAnsi="Times New Roman" w:cs="Times New Roman"/>
        </w:rPr>
        <w:t xml:space="preserve"> </w:t>
      </w:r>
      <w:r w:rsidR="0027759F" w:rsidRPr="00DA7791">
        <w:rPr>
          <w:rFonts w:ascii="Times New Roman" w:hAnsi="Times New Roman" w:cs="Times New Roman"/>
          <w:color w:val="333535"/>
        </w:rPr>
        <w:t>“</w:t>
      </w:r>
      <w:r w:rsidR="00F11C32" w:rsidRPr="00DA7791">
        <w:rPr>
          <w:rFonts w:ascii="Times New Roman" w:hAnsi="Times New Roman" w:cs="Times New Roman"/>
          <w:color w:val="333535"/>
        </w:rPr>
        <w:t>nature, the presence of risk, and the need for response.</w:t>
      </w:r>
      <w:r w:rsidR="00647C83" w:rsidRPr="00DA7791">
        <w:rPr>
          <w:rFonts w:ascii="Times New Roman" w:hAnsi="Times New Roman" w:cs="Times New Roman"/>
        </w:rPr>
        <w:t xml:space="preserve"> (Carnegie Mellon University)</w:t>
      </w:r>
      <w:r w:rsidR="0027759F" w:rsidRPr="00DA7791">
        <w:rPr>
          <w:rFonts w:ascii="Times New Roman" w:hAnsi="Times New Roman" w:cs="Times New Roman"/>
        </w:rPr>
        <w:t>.</w:t>
      </w:r>
      <w:r w:rsidR="00AA30D5" w:rsidRPr="00DA7791">
        <w:rPr>
          <w:rFonts w:ascii="Times New Roman" w:hAnsi="Times New Roman" w:cs="Times New Roman"/>
        </w:rPr>
        <w:t xml:space="preserve"> The following analysis </w:t>
      </w:r>
      <w:r w:rsidR="00D97CF8" w:rsidRPr="00DA7791">
        <w:rPr>
          <w:rFonts w:ascii="Times New Roman" w:hAnsi="Times New Roman" w:cs="Times New Roman"/>
        </w:rPr>
        <w:t>will cite and m</w:t>
      </w:r>
      <w:r w:rsidR="00202579" w:rsidRPr="00DA7791">
        <w:rPr>
          <w:rFonts w:ascii="Times New Roman" w:hAnsi="Times New Roman" w:cs="Times New Roman"/>
        </w:rPr>
        <w:t xml:space="preserve">ark indications of when </w:t>
      </w:r>
      <w:r w:rsidR="00D97CF8" w:rsidRPr="00DA7791">
        <w:rPr>
          <w:rFonts w:ascii="Times New Roman" w:hAnsi="Times New Roman" w:cs="Times New Roman"/>
        </w:rPr>
        <w:t>concepts discussed in the brief literature review above</w:t>
      </w:r>
      <w:r w:rsidR="00202579" w:rsidRPr="00DA7791">
        <w:rPr>
          <w:rFonts w:ascii="Times New Roman" w:hAnsi="Times New Roman" w:cs="Times New Roman"/>
        </w:rPr>
        <w:t xml:space="preserve"> are present in the communication with the public, or are lacking in specific rhetorical appeals beyond the functional. </w:t>
      </w:r>
      <w:r w:rsidR="005C00BA" w:rsidRPr="00DA7791">
        <w:rPr>
          <w:rFonts w:ascii="Times New Roman" w:hAnsi="Times New Roman" w:cs="Times New Roman"/>
        </w:rPr>
        <w:br/>
      </w:r>
    </w:p>
    <w:p w14:paraId="33C3E7C7" w14:textId="3DA6A3A9" w:rsidR="00414DFE" w:rsidRPr="00DA7791" w:rsidRDefault="005C00BA" w:rsidP="00D81453">
      <w:pPr>
        <w:widowControl w:val="0"/>
        <w:autoSpaceDE w:val="0"/>
        <w:autoSpaceDN w:val="0"/>
        <w:adjustRightInd w:val="0"/>
        <w:rPr>
          <w:rFonts w:ascii="Times New Roman" w:hAnsi="Times New Roman" w:cs="Times New Roman"/>
        </w:rPr>
      </w:pPr>
      <w:r w:rsidRPr="00DA7791">
        <w:rPr>
          <w:rFonts w:ascii="Times New Roman" w:hAnsi="Times New Roman" w:cs="Times New Roman"/>
          <w:b/>
        </w:rPr>
        <w:t>Analysis of a</w:t>
      </w:r>
      <w:r w:rsidR="00106FEA" w:rsidRPr="00DA7791">
        <w:rPr>
          <w:rFonts w:ascii="Times New Roman" w:hAnsi="Times New Roman" w:cs="Times New Roman"/>
          <w:b/>
        </w:rPr>
        <w:t xml:space="preserve"> Water Conservation</w:t>
      </w:r>
      <w:r w:rsidRPr="00DA7791">
        <w:rPr>
          <w:rFonts w:ascii="Times New Roman" w:hAnsi="Times New Roman" w:cs="Times New Roman"/>
          <w:b/>
        </w:rPr>
        <w:t xml:space="preserve"> Commercial</w:t>
      </w:r>
      <w:r w:rsidRPr="00DA7791">
        <w:rPr>
          <w:rFonts w:ascii="Times New Roman" w:hAnsi="Times New Roman" w:cs="Times New Roman"/>
        </w:rPr>
        <w:t xml:space="preserve"> </w:t>
      </w:r>
    </w:p>
    <w:p w14:paraId="3CE170D2" w14:textId="77777777" w:rsidR="00D81453" w:rsidRDefault="00D81453" w:rsidP="00506BB5">
      <w:pPr>
        <w:widowControl w:val="0"/>
        <w:autoSpaceDE w:val="0"/>
        <w:autoSpaceDN w:val="0"/>
        <w:adjustRightInd w:val="0"/>
        <w:ind w:firstLine="720"/>
        <w:rPr>
          <w:rFonts w:ascii="Times New Roman" w:hAnsi="Times New Roman" w:cs="Times New Roman"/>
        </w:rPr>
      </w:pPr>
    </w:p>
    <w:p w14:paraId="773A30ED" w14:textId="77777777" w:rsidR="00E37EB1" w:rsidRDefault="00562FD0"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The issue of water conservation in California follows a three-tier system, as set by water levels that determine their reaction and actions taken in the communication of the issue with the public.</w:t>
      </w:r>
      <w:r w:rsidR="00891B5A">
        <w:rPr>
          <w:rFonts w:ascii="Times New Roman" w:hAnsi="Times New Roman" w:cs="Times New Roman"/>
        </w:rPr>
        <w:t xml:space="preserve"> The first tier calls for constant discussion of water conservation</w:t>
      </w:r>
      <w:r w:rsidR="009A2EBA">
        <w:rPr>
          <w:rFonts w:ascii="Times New Roman" w:hAnsi="Times New Roman" w:cs="Times New Roman"/>
        </w:rPr>
        <w:t>. This is an example of how the stage for risk, in this case a water shortage, is always set.</w:t>
      </w:r>
      <w:r w:rsidR="00B45655">
        <w:rPr>
          <w:rFonts w:ascii="Times New Roman" w:hAnsi="Times New Roman" w:cs="Times New Roman"/>
        </w:rPr>
        <w:t xml:space="preserve"> This is an issue for which there is no</w:t>
      </w:r>
      <w:r w:rsidR="00BF2E27">
        <w:rPr>
          <w:rFonts w:ascii="Times New Roman" w:hAnsi="Times New Roman" w:cs="Times New Roman"/>
        </w:rPr>
        <w:t xml:space="preserve"> reliable</w:t>
      </w:r>
      <w:r w:rsidR="00B45655">
        <w:rPr>
          <w:rFonts w:ascii="Times New Roman" w:hAnsi="Times New Roman" w:cs="Times New Roman"/>
        </w:rPr>
        <w:t xml:space="preserve"> long-te</w:t>
      </w:r>
      <w:r w:rsidR="00C4163E">
        <w:rPr>
          <w:rFonts w:ascii="Times New Roman" w:hAnsi="Times New Roman" w:cs="Times New Roman"/>
        </w:rPr>
        <w:t xml:space="preserve">rm solution; </w:t>
      </w:r>
      <w:r w:rsidR="00B45655">
        <w:rPr>
          <w:rFonts w:ascii="Times New Roman" w:hAnsi="Times New Roman" w:cs="Times New Roman"/>
        </w:rPr>
        <w:t>therefore</w:t>
      </w:r>
      <w:r w:rsidRPr="00DA7791">
        <w:rPr>
          <w:rFonts w:ascii="Times New Roman" w:hAnsi="Times New Roman" w:cs="Times New Roman"/>
        </w:rPr>
        <w:t xml:space="preserve"> </w:t>
      </w:r>
      <w:r w:rsidR="00B0748D">
        <w:rPr>
          <w:rFonts w:ascii="Times New Roman" w:hAnsi="Times New Roman" w:cs="Times New Roman"/>
        </w:rPr>
        <w:t>communication</w:t>
      </w:r>
      <w:r w:rsidR="00833D97">
        <w:rPr>
          <w:rFonts w:ascii="Times New Roman" w:hAnsi="Times New Roman" w:cs="Times New Roman"/>
        </w:rPr>
        <w:t xml:space="preserve"> between the government, water agencies and the public</w:t>
      </w:r>
      <w:r w:rsidR="00B0748D">
        <w:rPr>
          <w:rFonts w:ascii="Times New Roman" w:hAnsi="Times New Roman" w:cs="Times New Roman"/>
        </w:rPr>
        <w:t xml:space="preserve"> </w:t>
      </w:r>
      <w:r w:rsidR="004C7A50">
        <w:rPr>
          <w:rFonts w:ascii="Times New Roman" w:hAnsi="Times New Roman" w:cs="Times New Roman"/>
        </w:rPr>
        <w:t xml:space="preserve">is nonstop. </w:t>
      </w:r>
      <w:r w:rsidRPr="00DA7791">
        <w:rPr>
          <w:rFonts w:ascii="Times New Roman" w:hAnsi="Times New Roman" w:cs="Times New Roman"/>
        </w:rPr>
        <w:t>It is clear that the information shared with the public exemplifies rhetorical choices, but rhetoric does not</w:t>
      </w:r>
      <w:r w:rsidR="00CD2B6B">
        <w:rPr>
          <w:rFonts w:ascii="Times New Roman" w:hAnsi="Times New Roman" w:cs="Times New Roman"/>
        </w:rPr>
        <w:t xml:space="preserve"> appear to implicitly</w:t>
      </w:r>
      <w:r w:rsidRPr="00DA7791">
        <w:rPr>
          <w:rFonts w:ascii="Times New Roman" w:hAnsi="Times New Roman" w:cs="Times New Roman"/>
        </w:rPr>
        <w:t xml:space="preserve"> inform their actions. That is to say, the water companies, agencies and government do not turn to rhetoricians, but to engineers and scientists, in addition to focus groups, to inform their </w:t>
      </w:r>
      <w:r w:rsidR="00E37EB1">
        <w:rPr>
          <w:rFonts w:ascii="Times New Roman" w:hAnsi="Times New Roman" w:cs="Times New Roman"/>
        </w:rPr>
        <w:t>communication choices.</w:t>
      </w:r>
    </w:p>
    <w:p w14:paraId="471B7E23" w14:textId="325C5F14" w:rsidR="005B47BC" w:rsidRDefault="00562FD0"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There exists a gap between what informs their rhetorical choices, and how they measure the reactions, or behavior changes by the public. In my attempt to limit this issue to rhetoric, I am focusing the research questions on understanding the scope of environmental rhetoric, tying it to communicating information to the public, or possibly, its influence on policy and/or behavior change.</w:t>
      </w:r>
      <w:r w:rsidR="00DA14C5" w:rsidRPr="00DA7791">
        <w:rPr>
          <w:rFonts w:ascii="Times New Roman" w:hAnsi="Times New Roman" w:cs="Times New Roman"/>
        </w:rPr>
        <w:t xml:space="preserve"> </w:t>
      </w:r>
      <w:r w:rsidR="00824B7A" w:rsidRPr="00DA7791">
        <w:rPr>
          <w:rFonts w:ascii="Times New Roman" w:hAnsi="Times New Roman" w:cs="Times New Roman"/>
        </w:rPr>
        <w:t>The analysis of a 38-second commercial produced by a water company will be analyzed. This commercial was chosen because of the numerous versions of the same visual distributed throughout local media that exist in different languages.</w:t>
      </w:r>
      <w:r w:rsidR="00D26180" w:rsidRPr="00DA7791">
        <w:rPr>
          <w:rFonts w:ascii="Times New Roman" w:hAnsi="Times New Roman" w:cs="Times New Roman"/>
        </w:rPr>
        <w:t xml:space="preserve"> To analyze whether or not this visual </w:t>
      </w:r>
      <w:r w:rsidR="00A60049" w:rsidRPr="00DA7791">
        <w:rPr>
          <w:rFonts w:ascii="Times New Roman" w:hAnsi="Times New Roman" w:cs="Times New Roman"/>
        </w:rPr>
        <w:t xml:space="preserve">attempts to engage and promote deliberation </w:t>
      </w:r>
      <w:r w:rsidR="005106D0" w:rsidRPr="00DA7791">
        <w:rPr>
          <w:rFonts w:ascii="Times New Roman" w:hAnsi="Times New Roman" w:cs="Times New Roman"/>
        </w:rPr>
        <w:t>with the public, as urged by Druschke</w:t>
      </w:r>
      <w:r w:rsidR="00763AE5" w:rsidRPr="00DA7791">
        <w:rPr>
          <w:rFonts w:ascii="Times New Roman" w:hAnsi="Times New Roman" w:cs="Times New Roman"/>
        </w:rPr>
        <w:t xml:space="preserve"> I will discuss themes, and rhetorical appeals made by the composers of the commercial in addition to </w:t>
      </w:r>
      <w:r w:rsidR="00176B9A" w:rsidRPr="00DA7791">
        <w:rPr>
          <w:rFonts w:ascii="Times New Roman" w:hAnsi="Times New Roman" w:cs="Times New Roman"/>
        </w:rPr>
        <w:t xml:space="preserve">attempting to break down the institution of power behind the example of risk communication. </w:t>
      </w:r>
      <w:r w:rsidR="00DA14C5" w:rsidRPr="00DA7791">
        <w:rPr>
          <w:rFonts w:ascii="Times New Roman" w:hAnsi="Times New Roman" w:cs="Times New Roman"/>
        </w:rPr>
        <w:br/>
      </w:r>
      <w:r w:rsidR="00DA14C5" w:rsidRPr="00DA7791">
        <w:rPr>
          <w:rFonts w:ascii="Times New Roman" w:hAnsi="Times New Roman" w:cs="Times New Roman"/>
        </w:rPr>
        <w:tab/>
        <w:t>An example of this is Metropolitan Water District</w:t>
      </w:r>
      <w:r w:rsidR="00204A44" w:rsidRPr="00DA7791">
        <w:rPr>
          <w:rFonts w:ascii="Times New Roman" w:hAnsi="Times New Roman" w:cs="Times New Roman"/>
        </w:rPr>
        <w:t xml:space="preserve"> (MWD)</w:t>
      </w:r>
      <w:r w:rsidR="00DA14C5" w:rsidRPr="00DA7791">
        <w:rPr>
          <w:rFonts w:ascii="Times New Roman" w:hAnsi="Times New Roman" w:cs="Times New Roman"/>
        </w:rPr>
        <w:t xml:space="preserve"> of Southern California</w:t>
      </w:r>
      <w:r w:rsidR="00125E4F" w:rsidRPr="00DA7791">
        <w:rPr>
          <w:rFonts w:ascii="Times New Roman" w:hAnsi="Times New Roman" w:cs="Times New Roman"/>
        </w:rPr>
        <w:t xml:space="preserve">’s “Turn” commercial that airs locally in Southern California. </w:t>
      </w:r>
      <w:r w:rsidR="00B35926" w:rsidRPr="00DA7791">
        <w:rPr>
          <w:rFonts w:ascii="Times New Roman" w:hAnsi="Times New Roman" w:cs="Times New Roman"/>
        </w:rPr>
        <w:t xml:space="preserve">The </w:t>
      </w:r>
      <w:r w:rsidR="008C28EA" w:rsidRPr="00DA7791">
        <w:rPr>
          <w:rFonts w:ascii="Times New Roman" w:hAnsi="Times New Roman" w:cs="Times New Roman"/>
        </w:rPr>
        <w:t>38-second</w:t>
      </w:r>
      <w:r w:rsidR="00B35926" w:rsidRPr="00DA7791">
        <w:rPr>
          <w:rFonts w:ascii="Times New Roman" w:hAnsi="Times New Roman" w:cs="Times New Roman"/>
        </w:rPr>
        <w:t xml:space="preserve"> commercial features </w:t>
      </w:r>
      <w:r w:rsidR="002C07E8" w:rsidRPr="00DA7791">
        <w:rPr>
          <w:rFonts w:ascii="Times New Roman" w:hAnsi="Times New Roman" w:cs="Times New Roman"/>
        </w:rPr>
        <w:t>several close-ups of hands turning the knob on a faucet</w:t>
      </w:r>
      <w:r w:rsidR="00F659E7" w:rsidRPr="00DA7791">
        <w:rPr>
          <w:rFonts w:ascii="Times New Roman" w:hAnsi="Times New Roman" w:cs="Times New Roman"/>
        </w:rPr>
        <w:t xml:space="preserve"> to stop water usage. </w:t>
      </w:r>
      <w:r w:rsidR="0017562D">
        <w:rPr>
          <w:rFonts w:ascii="Times New Roman" w:hAnsi="Times New Roman" w:cs="Times New Roman"/>
        </w:rPr>
        <w:t>Actors in this water conservation commercial reflec</w:t>
      </w:r>
      <w:r w:rsidR="006F1EF0">
        <w:rPr>
          <w:rFonts w:ascii="Times New Roman" w:hAnsi="Times New Roman" w:cs="Times New Roman"/>
        </w:rPr>
        <w:t xml:space="preserve">t the ethnically diverse population of Los Angeles. </w:t>
      </w:r>
      <w:r w:rsidR="00FC641A" w:rsidRPr="00DA7791">
        <w:rPr>
          <w:rFonts w:ascii="Times New Roman" w:hAnsi="Times New Roman" w:cs="Times New Roman"/>
        </w:rPr>
        <w:t xml:space="preserve">This visual </w:t>
      </w:r>
      <w:r w:rsidR="00AD6887" w:rsidRPr="00DA7791">
        <w:rPr>
          <w:rFonts w:ascii="Times New Roman" w:hAnsi="Times New Roman" w:cs="Times New Roman"/>
        </w:rPr>
        <w:t xml:space="preserve">is produced and </w:t>
      </w:r>
      <w:r w:rsidR="00CD1CB8" w:rsidRPr="00DA7791">
        <w:rPr>
          <w:rFonts w:ascii="Times New Roman" w:hAnsi="Times New Roman" w:cs="Times New Roman"/>
        </w:rPr>
        <w:t>delivered to the public by a water agency that can be categorized as a risk maker. This water agency</w:t>
      </w:r>
      <w:r w:rsidR="003E73E8" w:rsidRPr="00DA7791">
        <w:rPr>
          <w:rFonts w:ascii="Times New Roman" w:hAnsi="Times New Roman" w:cs="Times New Roman"/>
        </w:rPr>
        <w:t xml:space="preserve"> sells water to the public and </w:t>
      </w:r>
      <w:r w:rsidR="00FA35F4" w:rsidRPr="00DA7791">
        <w:rPr>
          <w:rFonts w:ascii="Times New Roman" w:hAnsi="Times New Roman" w:cs="Times New Roman"/>
        </w:rPr>
        <w:t xml:space="preserve">those in agriculture throughout the state. </w:t>
      </w:r>
      <w:r w:rsidR="00101611" w:rsidRPr="00DA7791">
        <w:rPr>
          <w:rFonts w:ascii="Times New Roman" w:hAnsi="Times New Roman" w:cs="Times New Roman"/>
        </w:rPr>
        <w:t xml:space="preserve">The current drought in California calls for heightened awareness of methods to conserve water. </w:t>
      </w:r>
      <w:r w:rsidR="00204A44" w:rsidRPr="00DA7791">
        <w:rPr>
          <w:rFonts w:ascii="Times New Roman" w:hAnsi="Times New Roman" w:cs="Times New Roman"/>
        </w:rPr>
        <w:t xml:space="preserve">However, current water levels restrict the sale of water by such agencies as MWD, and others throughout the state. </w:t>
      </w:r>
      <w:r w:rsidR="001E34B3" w:rsidRPr="00DA7791">
        <w:rPr>
          <w:rFonts w:ascii="Times New Roman" w:hAnsi="Times New Roman" w:cs="Times New Roman"/>
        </w:rPr>
        <w:t xml:space="preserve">There inherently </w:t>
      </w:r>
      <w:r w:rsidR="00BC0CF7" w:rsidRPr="00DA7791">
        <w:rPr>
          <w:rFonts w:ascii="Times New Roman" w:hAnsi="Times New Roman" w:cs="Times New Roman"/>
        </w:rPr>
        <w:t xml:space="preserve">exists an institution of power behind this commercial. </w:t>
      </w:r>
      <w:r w:rsidR="004C25D4" w:rsidRPr="00DA7791">
        <w:rPr>
          <w:rFonts w:ascii="Times New Roman" w:hAnsi="Times New Roman" w:cs="Times New Roman"/>
        </w:rPr>
        <w:t>Water conservation serves the public</w:t>
      </w:r>
      <w:r w:rsidR="00AF743D" w:rsidRPr="00DA7791">
        <w:rPr>
          <w:rFonts w:ascii="Times New Roman" w:hAnsi="Times New Roman" w:cs="Times New Roman"/>
        </w:rPr>
        <w:t xml:space="preserve">, but it also serves the water agencies. </w:t>
      </w:r>
      <w:r w:rsidR="00ED6B7E" w:rsidRPr="00DA7791">
        <w:rPr>
          <w:rFonts w:ascii="Times New Roman" w:hAnsi="Times New Roman" w:cs="Times New Roman"/>
        </w:rPr>
        <w:t>As the drought continues so do</w:t>
      </w:r>
      <w:r w:rsidR="000753A7" w:rsidRPr="00DA7791">
        <w:rPr>
          <w:rFonts w:ascii="Times New Roman" w:hAnsi="Times New Roman" w:cs="Times New Roman"/>
        </w:rPr>
        <w:t xml:space="preserve"> their restrictions on the sale of water. </w:t>
      </w:r>
      <w:r w:rsidR="00556B18" w:rsidRPr="00DA7791">
        <w:rPr>
          <w:rFonts w:ascii="Times New Roman" w:hAnsi="Times New Roman" w:cs="Times New Roman"/>
        </w:rPr>
        <w:t>The first issue this attempt at risk communication faces, however, is not MWD’s identification as ris</w:t>
      </w:r>
      <w:r w:rsidR="0083434D" w:rsidRPr="00DA7791">
        <w:rPr>
          <w:rFonts w:ascii="Times New Roman" w:hAnsi="Times New Roman" w:cs="Times New Roman"/>
        </w:rPr>
        <w:t xml:space="preserve">k maker, but the staging of risk in California when addresses issues of water and water conservation. </w:t>
      </w:r>
      <w:r w:rsidR="00591280" w:rsidRPr="00DA7791">
        <w:rPr>
          <w:rFonts w:ascii="Times New Roman" w:hAnsi="Times New Roman" w:cs="Times New Roman"/>
        </w:rPr>
        <w:br/>
      </w:r>
      <w:r w:rsidR="00591280" w:rsidRPr="00DA7791">
        <w:rPr>
          <w:rFonts w:ascii="Times New Roman" w:hAnsi="Times New Roman" w:cs="Times New Roman"/>
        </w:rPr>
        <w:tab/>
        <w:t xml:space="preserve">Due to the long history </w:t>
      </w:r>
      <w:r w:rsidR="009A64E9" w:rsidRPr="00DA7791">
        <w:rPr>
          <w:rFonts w:ascii="Times New Roman" w:hAnsi="Times New Roman" w:cs="Times New Roman"/>
        </w:rPr>
        <w:t xml:space="preserve">of </w:t>
      </w:r>
      <w:r w:rsidR="00731E38" w:rsidRPr="00DA7791">
        <w:rPr>
          <w:rFonts w:ascii="Times New Roman" w:hAnsi="Times New Roman" w:cs="Times New Roman"/>
        </w:rPr>
        <w:t xml:space="preserve">water wars, water crisis, and seasonal droughts in the state of California the stage for risk is always set. </w:t>
      </w:r>
      <w:r w:rsidR="00F7525C" w:rsidRPr="00DA7791">
        <w:rPr>
          <w:rFonts w:ascii="Times New Roman" w:hAnsi="Times New Roman" w:cs="Times New Roman"/>
        </w:rPr>
        <w:t xml:space="preserve">As previously discussed in this paper this accounts for a certain level of ambivalence by the public, and </w:t>
      </w:r>
      <w:r w:rsidR="00D3654A" w:rsidRPr="00DA7791">
        <w:rPr>
          <w:rFonts w:ascii="Times New Roman" w:hAnsi="Times New Roman" w:cs="Times New Roman"/>
        </w:rPr>
        <w:t xml:space="preserve">more importantly </w:t>
      </w:r>
      <w:r w:rsidR="002F4A32" w:rsidRPr="00DA7791">
        <w:rPr>
          <w:rFonts w:ascii="Times New Roman" w:hAnsi="Times New Roman" w:cs="Times New Roman"/>
        </w:rPr>
        <w:t>may account for the state’</w:t>
      </w:r>
      <w:r w:rsidR="0044296B" w:rsidRPr="00DA7791">
        <w:rPr>
          <w:rFonts w:ascii="Times New Roman" w:hAnsi="Times New Roman" w:cs="Times New Roman"/>
        </w:rPr>
        <w:t>s continued use of their three-</w:t>
      </w:r>
      <w:r w:rsidR="002F4A32" w:rsidRPr="00DA7791">
        <w:rPr>
          <w:rFonts w:ascii="Times New Roman" w:hAnsi="Times New Roman" w:cs="Times New Roman"/>
        </w:rPr>
        <w:t xml:space="preserve">tier system of communication. </w:t>
      </w:r>
      <w:r w:rsidR="00A67D0C">
        <w:rPr>
          <w:rFonts w:ascii="Times New Roman" w:hAnsi="Times New Roman" w:cs="Times New Roman"/>
        </w:rPr>
        <w:t xml:space="preserve">The second and third tier of this system are based on </w:t>
      </w:r>
      <w:r w:rsidR="006F0590">
        <w:rPr>
          <w:rFonts w:ascii="Times New Roman" w:hAnsi="Times New Roman" w:cs="Times New Roman"/>
        </w:rPr>
        <w:t xml:space="preserve">reactions of the public. However, </w:t>
      </w:r>
      <w:r w:rsidR="0078646F">
        <w:rPr>
          <w:rFonts w:ascii="Times New Roman" w:hAnsi="Times New Roman" w:cs="Times New Roman"/>
        </w:rPr>
        <w:t>surveys or other forms of dialogue do not measure these reactions with the public. Rather, they are</w:t>
      </w:r>
      <w:r w:rsidR="00D926F0">
        <w:rPr>
          <w:rFonts w:ascii="Times New Roman" w:hAnsi="Times New Roman" w:cs="Times New Roman"/>
        </w:rPr>
        <w:t xml:space="preserve"> measured by the public’s water use. </w:t>
      </w:r>
      <w:r w:rsidR="00EB0B3D">
        <w:rPr>
          <w:rFonts w:ascii="Times New Roman" w:hAnsi="Times New Roman" w:cs="Times New Roman"/>
        </w:rPr>
        <w:t>If levels do not drop after ad campaigns</w:t>
      </w:r>
      <w:r w:rsidR="00E516E0">
        <w:rPr>
          <w:rFonts w:ascii="Times New Roman" w:hAnsi="Times New Roman" w:cs="Times New Roman"/>
        </w:rPr>
        <w:t xml:space="preserve"> are released</w:t>
      </w:r>
      <w:r w:rsidR="005B221A">
        <w:rPr>
          <w:rFonts w:ascii="Times New Roman" w:hAnsi="Times New Roman" w:cs="Times New Roman"/>
        </w:rPr>
        <w:t xml:space="preserve">, it is assumed that the communication </w:t>
      </w:r>
      <w:r w:rsidR="00CF3992">
        <w:rPr>
          <w:rFonts w:ascii="Times New Roman" w:hAnsi="Times New Roman" w:cs="Times New Roman"/>
        </w:rPr>
        <w:t>was ineffective. The communication of risk and solutions to perceived risks</w:t>
      </w:r>
      <w:r w:rsidR="004603CA">
        <w:rPr>
          <w:rFonts w:ascii="Times New Roman" w:hAnsi="Times New Roman" w:cs="Times New Roman"/>
        </w:rPr>
        <w:t xml:space="preserve"> of the second tier are replaced by penalization of citizens using too much water. </w:t>
      </w:r>
      <w:r w:rsidR="00944561">
        <w:rPr>
          <w:rFonts w:ascii="Times New Roman" w:hAnsi="Times New Roman" w:cs="Times New Roman"/>
        </w:rPr>
        <w:t>What determines too much water is unknown as this point, as is</w:t>
      </w:r>
      <w:r w:rsidR="00180BBE">
        <w:rPr>
          <w:rFonts w:ascii="Times New Roman" w:hAnsi="Times New Roman" w:cs="Times New Roman"/>
        </w:rPr>
        <w:t xml:space="preserve"> information regarding which areas are fined </w:t>
      </w:r>
      <w:r w:rsidR="006D4A5A">
        <w:rPr>
          <w:rFonts w:ascii="Times New Roman" w:hAnsi="Times New Roman" w:cs="Times New Roman"/>
        </w:rPr>
        <w:t xml:space="preserve">more frequently than others. </w:t>
      </w:r>
    </w:p>
    <w:p w14:paraId="02CDAFE1" w14:textId="6C899765" w:rsidR="007F3B18" w:rsidRPr="00DA7791" w:rsidRDefault="002F4A32" w:rsidP="00506BB5">
      <w:pPr>
        <w:widowControl w:val="0"/>
        <w:autoSpaceDE w:val="0"/>
        <w:autoSpaceDN w:val="0"/>
        <w:adjustRightInd w:val="0"/>
        <w:ind w:firstLine="720"/>
        <w:rPr>
          <w:rFonts w:ascii="Times New Roman" w:hAnsi="Times New Roman" w:cs="Times New Roman"/>
        </w:rPr>
      </w:pPr>
      <w:r w:rsidRPr="00DA7791">
        <w:rPr>
          <w:rFonts w:ascii="Times New Roman" w:hAnsi="Times New Roman" w:cs="Times New Roman"/>
        </w:rPr>
        <w:t>This linear communication model</w:t>
      </w:r>
      <w:r w:rsidR="008160E8" w:rsidRPr="00DA7791">
        <w:rPr>
          <w:rFonts w:ascii="Times New Roman" w:hAnsi="Times New Roman" w:cs="Times New Roman"/>
        </w:rPr>
        <w:t xml:space="preserve"> </w:t>
      </w:r>
      <w:r w:rsidR="00455C1C" w:rsidRPr="00DA7791">
        <w:rPr>
          <w:rFonts w:ascii="Times New Roman" w:hAnsi="Times New Roman" w:cs="Times New Roman"/>
        </w:rPr>
        <w:t xml:space="preserve">does not always account for contextual </w:t>
      </w:r>
      <w:r w:rsidR="00263B2C" w:rsidRPr="00DA7791">
        <w:rPr>
          <w:rFonts w:ascii="Times New Roman" w:hAnsi="Times New Roman" w:cs="Times New Roman"/>
        </w:rPr>
        <w:t xml:space="preserve">and repeated messages sent to the public. </w:t>
      </w:r>
      <w:r w:rsidR="000F124B" w:rsidRPr="00DA7791">
        <w:rPr>
          <w:rFonts w:ascii="Times New Roman" w:hAnsi="Times New Roman" w:cs="Times New Roman"/>
        </w:rPr>
        <w:t xml:space="preserve">It may however, in the case of the “Turn” commercial attempt to </w:t>
      </w:r>
      <w:r w:rsidR="0025585D" w:rsidRPr="00DA7791">
        <w:rPr>
          <w:rFonts w:ascii="Times New Roman" w:hAnsi="Times New Roman" w:cs="Times New Roman"/>
        </w:rPr>
        <w:t xml:space="preserve">appeal to the </w:t>
      </w:r>
      <w:r w:rsidR="000056F4" w:rsidRPr="00DA7791">
        <w:rPr>
          <w:rFonts w:ascii="Times New Roman" w:hAnsi="Times New Roman" w:cs="Times New Roman"/>
        </w:rPr>
        <w:t xml:space="preserve">participatory </w:t>
      </w:r>
      <w:r w:rsidR="0038149B" w:rsidRPr="00DA7791">
        <w:rPr>
          <w:rFonts w:ascii="Times New Roman" w:hAnsi="Times New Roman" w:cs="Times New Roman"/>
        </w:rPr>
        <w:t xml:space="preserve">nature of their audience. </w:t>
      </w:r>
      <w:r w:rsidR="00C74D22" w:rsidRPr="00DA7791">
        <w:rPr>
          <w:rFonts w:ascii="Times New Roman" w:hAnsi="Times New Roman" w:cs="Times New Roman"/>
        </w:rPr>
        <w:t xml:space="preserve">Each </w:t>
      </w:r>
      <w:r w:rsidR="00FA1548" w:rsidRPr="00DA7791">
        <w:rPr>
          <w:rFonts w:ascii="Times New Roman" w:hAnsi="Times New Roman" w:cs="Times New Roman"/>
        </w:rPr>
        <w:t>actor</w:t>
      </w:r>
      <w:r w:rsidR="00A7161F" w:rsidRPr="00DA7791">
        <w:rPr>
          <w:rFonts w:ascii="Times New Roman" w:hAnsi="Times New Roman" w:cs="Times New Roman"/>
        </w:rPr>
        <w:t>, person acting out a motion,</w:t>
      </w:r>
      <w:r w:rsidR="00FA1548" w:rsidRPr="00DA7791">
        <w:rPr>
          <w:rFonts w:ascii="Times New Roman" w:hAnsi="Times New Roman" w:cs="Times New Roman"/>
        </w:rPr>
        <w:t xml:space="preserve"> in the </w:t>
      </w:r>
      <w:r w:rsidR="00A7161F" w:rsidRPr="00DA7791">
        <w:rPr>
          <w:rFonts w:ascii="Times New Roman" w:hAnsi="Times New Roman" w:cs="Times New Roman"/>
        </w:rPr>
        <w:t>commercial</w:t>
      </w:r>
      <w:r w:rsidR="00621215" w:rsidRPr="00DA7791">
        <w:rPr>
          <w:rFonts w:ascii="Times New Roman" w:hAnsi="Times New Roman" w:cs="Times New Roman"/>
        </w:rPr>
        <w:t xml:space="preserve"> plays a role in </w:t>
      </w:r>
      <w:r w:rsidR="006A4397" w:rsidRPr="00DA7791">
        <w:rPr>
          <w:rFonts w:ascii="Times New Roman" w:hAnsi="Times New Roman" w:cs="Times New Roman"/>
        </w:rPr>
        <w:t>water conservation by turning the knob.</w:t>
      </w:r>
      <w:r w:rsidR="00EA18EF" w:rsidRPr="00DA7791">
        <w:rPr>
          <w:rFonts w:ascii="Times New Roman" w:hAnsi="Times New Roman" w:cs="Times New Roman"/>
        </w:rPr>
        <w:t xml:space="preserve"> This </w:t>
      </w:r>
      <w:r w:rsidR="000725C0" w:rsidRPr="00DA7791">
        <w:rPr>
          <w:rFonts w:ascii="Times New Roman" w:hAnsi="Times New Roman" w:cs="Times New Roman"/>
        </w:rPr>
        <w:t xml:space="preserve">gives the public the </w:t>
      </w:r>
      <w:r w:rsidR="005638B1" w:rsidRPr="00DA7791">
        <w:rPr>
          <w:rFonts w:ascii="Times New Roman" w:hAnsi="Times New Roman" w:cs="Times New Roman"/>
        </w:rPr>
        <w:t xml:space="preserve">perception of agency, however </w:t>
      </w:r>
      <w:r w:rsidR="00D95A91" w:rsidRPr="00DA7791">
        <w:rPr>
          <w:rFonts w:ascii="Times New Roman" w:hAnsi="Times New Roman" w:cs="Times New Roman"/>
        </w:rPr>
        <w:t xml:space="preserve">as Herndl and Licona warned, this agency only exists within the preexisting power structure. </w:t>
      </w:r>
      <w:r w:rsidR="00CE503F" w:rsidRPr="00DA7791">
        <w:rPr>
          <w:rFonts w:ascii="Times New Roman" w:hAnsi="Times New Roman" w:cs="Times New Roman"/>
        </w:rPr>
        <w:t>The greater good</w:t>
      </w:r>
      <w:r w:rsidR="008D22EB">
        <w:rPr>
          <w:rFonts w:ascii="Times New Roman" w:hAnsi="Times New Roman" w:cs="Times New Roman"/>
        </w:rPr>
        <w:t xml:space="preserve"> of conserving water</w:t>
      </w:r>
      <w:r w:rsidR="00CE503F" w:rsidRPr="00DA7791">
        <w:rPr>
          <w:rFonts w:ascii="Times New Roman" w:hAnsi="Times New Roman" w:cs="Times New Roman"/>
        </w:rPr>
        <w:t xml:space="preserve"> is presented to the audience, but when taking into account the position of the water agency</w:t>
      </w:r>
      <w:r w:rsidR="00F65740">
        <w:rPr>
          <w:rFonts w:ascii="Times New Roman" w:hAnsi="Times New Roman" w:cs="Times New Roman"/>
        </w:rPr>
        <w:t xml:space="preserve"> this agency exemplified </w:t>
      </w:r>
      <w:r w:rsidR="007A3E42" w:rsidRPr="00DA7791">
        <w:rPr>
          <w:rFonts w:ascii="Times New Roman" w:hAnsi="Times New Roman" w:cs="Times New Roman"/>
        </w:rPr>
        <w:t xml:space="preserve">by actors is restrained and heavily influenced by </w:t>
      </w:r>
      <w:r w:rsidR="00ED3F5D" w:rsidRPr="00DA7791">
        <w:rPr>
          <w:rFonts w:ascii="Times New Roman" w:hAnsi="Times New Roman" w:cs="Times New Roman"/>
        </w:rPr>
        <w:t xml:space="preserve">the institution of power. </w:t>
      </w:r>
      <w:r w:rsidR="004D7D86">
        <w:rPr>
          <w:rFonts w:ascii="Times New Roman" w:hAnsi="Times New Roman" w:cs="Times New Roman"/>
        </w:rPr>
        <w:t xml:space="preserve">The public, in this particular commercial, </w:t>
      </w:r>
      <w:r w:rsidR="00BE0E60">
        <w:rPr>
          <w:rFonts w:ascii="Times New Roman" w:hAnsi="Times New Roman" w:cs="Times New Roman"/>
        </w:rPr>
        <w:t xml:space="preserve">is presented with the </w:t>
      </w:r>
      <w:r w:rsidR="00180C29">
        <w:rPr>
          <w:rFonts w:ascii="Times New Roman" w:hAnsi="Times New Roman" w:cs="Times New Roman"/>
        </w:rPr>
        <w:t xml:space="preserve">power to help solve the water drought, despite this solution having very little </w:t>
      </w:r>
      <w:r w:rsidR="00643118">
        <w:rPr>
          <w:rFonts w:ascii="Times New Roman" w:hAnsi="Times New Roman" w:cs="Times New Roman"/>
        </w:rPr>
        <w:t>longevity</w:t>
      </w:r>
      <w:r w:rsidR="00180C29">
        <w:rPr>
          <w:rFonts w:ascii="Times New Roman" w:hAnsi="Times New Roman" w:cs="Times New Roman"/>
        </w:rPr>
        <w:t xml:space="preserve">. </w:t>
      </w:r>
      <w:r w:rsidR="00643118">
        <w:rPr>
          <w:rFonts w:ascii="Times New Roman" w:hAnsi="Times New Roman" w:cs="Times New Roman"/>
        </w:rPr>
        <w:t xml:space="preserve">Longevity here is determined by the reliance of Californians on seasonal rain to </w:t>
      </w:r>
      <w:r w:rsidR="00C42AC1">
        <w:rPr>
          <w:rFonts w:ascii="Times New Roman" w:hAnsi="Times New Roman" w:cs="Times New Roman"/>
        </w:rPr>
        <w:t xml:space="preserve">supply them with water. </w:t>
      </w:r>
    </w:p>
    <w:p w14:paraId="349C443D" w14:textId="77777777" w:rsidR="00F95669" w:rsidRPr="00DA7791" w:rsidRDefault="00912275" w:rsidP="00506BB5">
      <w:pPr>
        <w:ind w:firstLine="720"/>
        <w:rPr>
          <w:rFonts w:ascii="Times New Roman" w:hAnsi="Times New Roman" w:cs="Times New Roman"/>
        </w:rPr>
      </w:pPr>
      <w:r w:rsidRPr="00DA7791">
        <w:rPr>
          <w:rFonts w:ascii="Times New Roman" w:hAnsi="Times New Roman" w:cs="Times New Roman"/>
        </w:rPr>
        <w:t xml:space="preserve">On the surface level this commercial often times reinforces </w:t>
      </w:r>
      <w:r w:rsidR="001F4FEC" w:rsidRPr="00DA7791">
        <w:rPr>
          <w:rFonts w:ascii="Times New Roman" w:hAnsi="Times New Roman" w:cs="Times New Roman"/>
        </w:rPr>
        <w:t>concepts scholars in risk communication</w:t>
      </w:r>
      <w:r w:rsidR="00491D80" w:rsidRPr="00DA7791">
        <w:rPr>
          <w:rFonts w:ascii="Times New Roman" w:hAnsi="Times New Roman" w:cs="Times New Roman"/>
        </w:rPr>
        <w:t>,</w:t>
      </w:r>
      <w:r w:rsidR="001F4FEC" w:rsidRPr="00DA7791">
        <w:rPr>
          <w:rFonts w:ascii="Times New Roman" w:hAnsi="Times New Roman" w:cs="Times New Roman"/>
        </w:rPr>
        <w:t xml:space="preserve"> and environmental rhetoric warn their fellow communicators to avoid. </w:t>
      </w:r>
      <w:r w:rsidR="008B117A" w:rsidRPr="00DA7791">
        <w:rPr>
          <w:rFonts w:ascii="Times New Roman" w:hAnsi="Times New Roman" w:cs="Times New Roman"/>
        </w:rPr>
        <w:t xml:space="preserve">However, there is an attempt to </w:t>
      </w:r>
      <w:r w:rsidR="00751913" w:rsidRPr="00DA7791">
        <w:rPr>
          <w:rFonts w:ascii="Times New Roman" w:hAnsi="Times New Roman" w:cs="Times New Roman"/>
        </w:rPr>
        <w:t xml:space="preserve">appeal to larger audience. </w:t>
      </w:r>
      <w:r w:rsidR="00EC68AA" w:rsidRPr="00DA7791">
        <w:rPr>
          <w:rFonts w:ascii="Times New Roman" w:hAnsi="Times New Roman" w:cs="Times New Roman"/>
        </w:rPr>
        <w:t xml:space="preserve">The effectiveness of this is difficult to measure, due to limited information pertaining to the number of views </w:t>
      </w:r>
      <w:r w:rsidR="003742AE" w:rsidRPr="00DA7791">
        <w:rPr>
          <w:rFonts w:ascii="Times New Roman" w:hAnsi="Times New Roman" w:cs="Times New Roman"/>
        </w:rPr>
        <w:t xml:space="preserve">of each commercial. </w:t>
      </w:r>
      <w:r w:rsidR="00B41F5F" w:rsidRPr="00DA7791">
        <w:rPr>
          <w:rFonts w:ascii="Times New Roman" w:hAnsi="Times New Roman" w:cs="Times New Roman"/>
        </w:rPr>
        <w:t xml:space="preserve">The 38-second commercial was first produced in English, with a narrator speaking English over the numerous examples of people of different ages, gender, and </w:t>
      </w:r>
      <w:r w:rsidR="00DC179B" w:rsidRPr="00DA7791">
        <w:rPr>
          <w:rFonts w:ascii="Times New Roman" w:hAnsi="Times New Roman" w:cs="Times New Roman"/>
        </w:rPr>
        <w:t xml:space="preserve">ethnicities </w:t>
      </w:r>
      <w:r w:rsidR="00C42E68" w:rsidRPr="00DA7791">
        <w:rPr>
          <w:rFonts w:ascii="Times New Roman" w:hAnsi="Times New Roman" w:cs="Times New Roman"/>
        </w:rPr>
        <w:t xml:space="preserve">turning the knob to stop the flow of water. </w:t>
      </w:r>
      <w:r w:rsidR="003E1A56" w:rsidRPr="00DA7791">
        <w:rPr>
          <w:rFonts w:ascii="Times New Roman" w:hAnsi="Times New Roman" w:cs="Times New Roman"/>
        </w:rPr>
        <w:t xml:space="preserve">Other versions of the commercial were released to the public via MWD’s YouTube channel, and aired on </w:t>
      </w:r>
      <w:r w:rsidR="009A3245" w:rsidRPr="00DA7791">
        <w:rPr>
          <w:rFonts w:ascii="Times New Roman" w:hAnsi="Times New Roman" w:cs="Times New Roman"/>
        </w:rPr>
        <w:t xml:space="preserve">local Spanish, Korean, Vietnamese, </w:t>
      </w:r>
      <w:r w:rsidR="00BA22FA" w:rsidRPr="00DA7791">
        <w:rPr>
          <w:rFonts w:ascii="Times New Roman" w:hAnsi="Times New Roman" w:cs="Times New Roman"/>
        </w:rPr>
        <w:t xml:space="preserve">and Chinese television stations. </w:t>
      </w:r>
      <w:r w:rsidR="00753CF3" w:rsidRPr="00DA7791">
        <w:rPr>
          <w:rFonts w:ascii="Times New Roman" w:hAnsi="Times New Roman" w:cs="Times New Roman"/>
        </w:rPr>
        <w:t xml:space="preserve">This attempt at casting a wider net speaks to MWD’s knowledge of the diverse linguistic practices within Los Angeles County and its citizens. </w:t>
      </w:r>
      <w:r w:rsidR="0016220F" w:rsidRPr="00DA7791">
        <w:rPr>
          <w:rFonts w:ascii="Times New Roman" w:hAnsi="Times New Roman" w:cs="Times New Roman"/>
        </w:rPr>
        <w:t xml:space="preserve">However, due to the length of the commercial the </w:t>
      </w:r>
      <w:r w:rsidR="002131BB" w:rsidRPr="00DA7791">
        <w:rPr>
          <w:rFonts w:ascii="Times New Roman" w:hAnsi="Times New Roman" w:cs="Times New Roman"/>
        </w:rPr>
        <w:t xml:space="preserve">narrations not in English are spoken much faster than the original English version, and </w:t>
      </w:r>
      <w:r w:rsidR="00240E9E" w:rsidRPr="00DA7791">
        <w:rPr>
          <w:rFonts w:ascii="Times New Roman" w:hAnsi="Times New Roman" w:cs="Times New Roman"/>
        </w:rPr>
        <w:t xml:space="preserve">in some cases the </w:t>
      </w:r>
      <w:r w:rsidR="001A54CA" w:rsidRPr="00DA7791">
        <w:rPr>
          <w:rFonts w:ascii="Times New Roman" w:hAnsi="Times New Roman" w:cs="Times New Roman"/>
        </w:rPr>
        <w:t xml:space="preserve">non-English version is shorter in length. </w:t>
      </w:r>
    </w:p>
    <w:p w14:paraId="7D68BDCA" w14:textId="69F2B2D2" w:rsidR="0073374B" w:rsidRPr="00DA7791" w:rsidRDefault="00903BAE" w:rsidP="00506BB5">
      <w:pPr>
        <w:ind w:firstLine="720"/>
        <w:rPr>
          <w:rFonts w:ascii="Times New Roman" w:hAnsi="Times New Roman" w:cs="Times New Roman"/>
        </w:rPr>
      </w:pPr>
      <w:r w:rsidRPr="00DA7791">
        <w:rPr>
          <w:rFonts w:ascii="Times New Roman" w:hAnsi="Times New Roman" w:cs="Times New Roman"/>
        </w:rPr>
        <w:t>This causes concern as to whether or not the goal of this type of communication that clearly a</w:t>
      </w:r>
      <w:r w:rsidR="00E96612" w:rsidRPr="00DA7791">
        <w:rPr>
          <w:rFonts w:ascii="Times New Roman" w:hAnsi="Times New Roman" w:cs="Times New Roman"/>
        </w:rPr>
        <w:t>ddresses an environmental issue</w:t>
      </w:r>
      <w:r w:rsidRPr="00DA7791">
        <w:rPr>
          <w:rFonts w:ascii="Times New Roman" w:hAnsi="Times New Roman" w:cs="Times New Roman"/>
        </w:rPr>
        <w:t xml:space="preserve"> takes into account any of the main concepts of environmental rhetoric. </w:t>
      </w:r>
      <w:r w:rsidR="002B5687" w:rsidRPr="00DA7791">
        <w:rPr>
          <w:rFonts w:ascii="Times New Roman" w:hAnsi="Times New Roman" w:cs="Times New Roman"/>
        </w:rPr>
        <w:t xml:space="preserve">With a short commercial made shorter when narrations are not in English can this visual </w:t>
      </w:r>
      <w:r w:rsidR="00455939" w:rsidRPr="00DA7791">
        <w:rPr>
          <w:rFonts w:ascii="Times New Roman" w:hAnsi="Times New Roman" w:cs="Times New Roman"/>
        </w:rPr>
        <w:t>be classified as attempting to engage and deliberate with the public?</w:t>
      </w:r>
      <w:r w:rsidR="00E533EE" w:rsidRPr="00DA7791">
        <w:rPr>
          <w:rFonts w:ascii="Times New Roman" w:hAnsi="Times New Roman" w:cs="Times New Roman"/>
        </w:rPr>
        <w:t xml:space="preserve"> Is it merely another example of </w:t>
      </w:r>
      <w:r w:rsidR="0085340D" w:rsidRPr="00DA7791">
        <w:rPr>
          <w:rFonts w:ascii="Times New Roman" w:hAnsi="Times New Roman" w:cs="Times New Roman"/>
        </w:rPr>
        <w:t xml:space="preserve">a linear model of communication based on preexisting </w:t>
      </w:r>
      <w:r w:rsidR="007050B0" w:rsidRPr="00DA7791">
        <w:rPr>
          <w:rFonts w:ascii="Times New Roman" w:hAnsi="Times New Roman" w:cs="Times New Roman"/>
        </w:rPr>
        <w:t>hierarchy</w:t>
      </w:r>
      <w:r w:rsidR="0085340D" w:rsidRPr="00DA7791">
        <w:rPr>
          <w:rFonts w:ascii="Times New Roman" w:hAnsi="Times New Roman" w:cs="Times New Roman"/>
        </w:rPr>
        <w:t xml:space="preserve">? </w:t>
      </w:r>
      <w:r w:rsidR="00D46729" w:rsidRPr="00DA7791">
        <w:rPr>
          <w:rFonts w:ascii="Times New Roman" w:hAnsi="Times New Roman" w:cs="Times New Roman"/>
        </w:rPr>
        <w:t xml:space="preserve">An environmental rhetorics approach to this type of communication would not likely use this linear model of communication. </w:t>
      </w:r>
      <w:r w:rsidR="003221C9" w:rsidRPr="00DA7791">
        <w:rPr>
          <w:rFonts w:ascii="Times New Roman" w:hAnsi="Times New Roman" w:cs="Times New Roman"/>
        </w:rPr>
        <w:t>Without room for engagement by</w:t>
      </w:r>
      <w:r w:rsidR="006957B9" w:rsidRPr="00DA7791">
        <w:rPr>
          <w:rFonts w:ascii="Times New Roman" w:hAnsi="Times New Roman" w:cs="Times New Roman"/>
        </w:rPr>
        <w:t xml:space="preserve"> the</w:t>
      </w:r>
      <w:r w:rsidR="003221C9" w:rsidRPr="00DA7791">
        <w:rPr>
          <w:rFonts w:ascii="Times New Roman" w:hAnsi="Times New Roman" w:cs="Times New Roman"/>
        </w:rPr>
        <w:t xml:space="preserve"> intended</w:t>
      </w:r>
      <w:r w:rsidR="006957B9" w:rsidRPr="00DA7791">
        <w:rPr>
          <w:rFonts w:ascii="Times New Roman" w:hAnsi="Times New Roman" w:cs="Times New Roman"/>
        </w:rPr>
        <w:t xml:space="preserve"> audience</w:t>
      </w:r>
      <w:r w:rsidR="00447E01" w:rsidRPr="00DA7791">
        <w:rPr>
          <w:rFonts w:ascii="Times New Roman" w:hAnsi="Times New Roman" w:cs="Times New Roman"/>
        </w:rPr>
        <w:t xml:space="preserve"> agency is restricted</w:t>
      </w:r>
      <w:r w:rsidR="00171006" w:rsidRPr="00DA7791">
        <w:rPr>
          <w:rFonts w:ascii="Times New Roman" w:hAnsi="Times New Roman" w:cs="Times New Roman"/>
        </w:rPr>
        <w:t xml:space="preserve">, and </w:t>
      </w:r>
      <w:r w:rsidR="0057750A" w:rsidRPr="00DA7791">
        <w:rPr>
          <w:rFonts w:ascii="Times New Roman" w:hAnsi="Times New Roman" w:cs="Times New Roman"/>
        </w:rPr>
        <w:t>the public may ignore risks of water shortages</w:t>
      </w:r>
      <w:r w:rsidR="009D6656" w:rsidRPr="00DA7791">
        <w:rPr>
          <w:rFonts w:ascii="Times New Roman" w:hAnsi="Times New Roman" w:cs="Times New Roman"/>
        </w:rPr>
        <w:t xml:space="preserve">. </w:t>
      </w:r>
      <w:r w:rsidR="00221430" w:rsidRPr="00DA7791">
        <w:rPr>
          <w:rFonts w:ascii="Times New Roman" w:hAnsi="Times New Roman" w:cs="Times New Roman"/>
        </w:rPr>
        <w:t>Simply put, without a visual that truly attempts to</w:t>
      </w:r>
      <w:r w:rsidR="009008B4" w:rsidRPr="00DA7791">
        <w:rPr>
          <w:rFonts w:ascii="Times New Roman" w:hAnsi="Times New Roman" w:cs="Times New Roman"/>
        </w:rPr>
        <w:t xml:space="preserve"> understand the relationship between nature and the audience coupled with the constant staging of risk in the form of a water shortage that has yet to come</w:t>
      </w:r>
      <w:r w:rsidR="00AA11E3" w:rsidRPr="00DA7791">
        <w:rPr>
          <w:rFonts w:ascii="Times New Roman" w:hAnsi="Times New Roman" w:cs="Times New Roman"/>
        </w:rPr>
        <w:t xml:space="preserve"> these visuals are </w:t>
      </w:r>
      <w:r w:rsidR="00857519" w:rsidRPr="00DA7791">
        <w:rPr>
          <w:rFonts w:ascii="Times New Roman" w:hAnsi="Times New Roman" w:cs="Times New Roman"/>
        </w:rPr>
        <w:t xml:space="preserve">more than </w:t>
      </w:r>
      <w:r w:rsidR="00AA11E3" w:rsidRPr="00DA7791">
        <w:rPr>
          <w:rFonts w:ascii="Times New Roman" w:hAnsi="Times New Roman" w:cs="Times New Roman"/>
        </w:rPr>
        <w:t>likely to be ineffective</w:t>
      </w:r>
      <w:r w:rsidR="00857519" w:rsidRPr="00DA7791">
        <w:rPr>
          <w:rFonts w:ascii="Times New Roman" w:hAnsi="Times New Roman" w:cs="Times New Roman"/>
        </w:rPr>
        <w:t xml:space="preserve"> in producing a change in policy or behavior </w:t>
      </w:r>
      <w:r w:rsidR="00130F87" w:rsidRPr="00DA7791">
        <w:rPr>
          <w:rFonts w:ascii="Times New Roman" w:hAnsi="Times New Roman" w:cs="Times New Roman"/>
        </w:rPr>
        <w:t xml:space="preserve">by the public. </w:t>
      </w:r>
    </w:p>
    <w:p w14:paraId="2E8555CA" w14:textId="77777777" w:rsidR="00FE7914" w:rsidRPr="00DA7791" w:rsidRDefault="002B508F" w:rsidP="00506BB5">
      <w:pPr>
        <w:ind w:firstLine="720"/>
        <w:rPr>
          <w:rFonts w:ascii="Times New Roman" w:hAnsi="Times New Roman" w:cs="Times New Roman"/>
        </w:rPr>
      </w:pPr>
      <w:r w:rsidRPr="00DA7791">
        <w:rPr>
          <w:rFonts w:ascii="Times New Roman" w:hAnsi="Times New Roman" w:cs="Times New Roman"/>
        </w:rPr>
        <w:t xml:space="preserve">Water conservation is presented to the public as something in which they are in control of without addressing the other factors that cause seasonal droughts in California </w:t>
      </w:r>
      <w:r w:rsidR="0078539F" w:rsidRPr="00DA7791">
        <w:rPr>
          <w:rFonts w:ascii="Times New Roman" w:hAnsi="Times New Roman" w:cs="Times New Roman"/>
        </w:rPr>
        <w:t xml:space="preserve">over the </w:t>
      </w:r>
      <w:r w:rsidR="00403384" w:rsidRPr="00DA7791">
        <w:rPr>
          <w:rFonts w:ascii="Times New Roman" w:hAnsi="Times New Roman" w:cs="Times New Roman"/>
        </w:rPr>
        <w:t xml:space="preserve">previous 100 years. </w:t>
      </w:r>
      <w:r w:rsidR="00FA16AE" w:rsidRPr="00DA7791">
        <w:rPr>
          <w:rFonts w:ascii="Times New Roman" w:hAnsi="Times New Roman" w:cs="Times New Roman"/>
        </w:rPr>
        <w:t>This surface level attempt at engagement</w:t>
      </w:r>
      <w:r w:rsidR="0095687D" w:rsidRPr="00DA7791">
        <w:rPr>
          <w:rFonts w:ascii="Times New Roman" w:hAnsi="Times New Roman" w:cs="Times New Roman"/>
        </w:rPr>
        <w:t xml:space="preserve"> communicates the risk as something preventable with the right course of action. </w:t>
      </w:r>
      <w:r w:rsidR="00E54293" w:rsidRPr="00DA7791">
        <w:rPr>
          <w:rFonts w:ascii="Times New Roman" w:hAnsi="Times New Roman" w:cs="Times New Roman"/>
        </w:rPr>
        <w:t xml:space="preserve">Solutions </w:t>
      </w:r>
      <w:r w:rsidR="00D61362" w:rsidRPr="00DA7791">
        <w:rPr>
          <w:rFonts w:ascii="Times New Roman" w:hAnsi="Times New Roman" w:cs="Times New Roman"/>
        </w:rPr>
        <w:t xml:space="preserve">are given, not discussed. The </w:t>
      </w:r>
      <w:r w:rsidR="008970F4" w:rsidRPr="00DA7791">
        <w:rPr>
          <w:rFonts w:ascii="Times New Roman" w:hAnsi="Times New Roman" w:cs="Times New Roman"/>
        </w:rPr>
        <w:t xml:space="preserve">work </w:t>
      </w:r>
      <w:r w:rsidR="0079455A" w:rsidRPr="00DA7791">
        <w:rPr>
          <w:rFonts w:ascii="Times New Roman" w:hAnsi="Times New Roman" w:cs="Times New Roman"/>
        </w:rPr>
        <w:t>of the risk assessors and managers</w:t>
      </w:r>
      <w:r w:rsidR="001C2D27" w:rsidRPr="00DA7791">
        <w:rPr>
          <w:rFonts w:ascii="Times New Roman" w:hAnsi="Times New Roman" w:cs="Times New Roman"/>
        </w:rPr>
        <w:t xml:space="preserve"> is done without </w:t>
      </w:r>
      <w:r w:rsidR="00C945FB" w:rsidRPr="00DA7791">
        <w:rPr>
          <w:rFonts w:ascii="Times New Roman" w:hAnsi="Times New Roman" w:cs="Times New Roman"/>
        </w:rPr>
        <w:t xml:space="preserve">incorporating the public. Solutions are given to the public, and if rhetoricians are involved in the composing of material to be distributed to the </w:t>
      </w:r>
      <w:r w:rsidR="00FD1108" w:rsidRPr="00DA7791">
        <w:rPr>
          <w:rFonts w:ascii="Times New Roman" w:hAnsi="Times New Roman" w:cs="Times New Roman"/>
        </w:rPr>
        <w:t xml:space="preserve">public, </w:t>
      </w:r>
      <w:r w:rsidR="001D19A3" w:rsidRPr="00DA7791">
        <w:rPr>
          <w:rFonts w:ascii="Times New Roman" w:hAnsi="Times New Roman" w:cs="Times New Roman"/>
        </w:rPr>
        <w:t xml:space="preserve">it is likely that solutions would be </w:t>
      </w:r>
      <w:r w:rsidR="00FD1108" w:rsidRPr="00DA7791">
        <w:rPr>
          <w:rFonts w:ascii="Times New Roman" w:hAnsi="Times New Roman" w:cs="Times New Roman"/>
        </w:rPr>
        <w:t xml:space="preserve">given to them as well. </w:t>
      </w:r>
      <w:r w:rsidR="00FE0A43" w:rsidRPr="00DA7791">
        <w:rPr>
          <w:rFonts w:ascii="Times New Roman" w:hAnsi="Times New Roman" w:cs="Times New Roman"/>
        </w:rPr>
        <w:t xml:space="preserve">The visuals do reflect rhetorical choices, as do many modes of communication. </w:t>
      </w:r>
      <w:r w:rsidR="00651619" w:rsidRPr="00DA7791">
        <w:rPr>
          <w:rFonts w:ascii="Times New Roman" w:hAnsi="Times New Roman" w:cs="Times New Roman"/>
        </w:rPr>
        <w:t xml:space="preserve">The use of pathos is heavily present in the </w:t>
      </w:r>
      <w:r w:rsidR="00961AF6" w:rsidRPr="00DA7791">
        <w:rPr>
          <w:rFonts w:ascii="Times New Roman" w:hAnsi="Times New Roman" w:cs="Times New Roman"/>
        </w:rPr>
        <w:t xml:space="preserve">commercials. </w:t>
      </w:r>
      <w:r w:rsidR="006D1346" w:rsidRPr="00DA7791">
        <w:rPr>
          <w:rFonts w:ascii="Times New Roman" w:hAnsi="Times New Roman" w:cs="Times New Roman"/>
        </w:rPr>
        <w:t xml:space="preserve">People are seen happily turning the knob, and participating </w:t>
      </w:r>
      <w:r w:rsidR="006B1E09" w:rsidRPr="00DA7791">
        <w:rPr>
          <w:rFonts w:ascii="Times New Roman" w:hAnsi="Times New Roman" w:cs="Times New Roman"/>
        </w:rPr>
        <w:t xml:space="preserve">in everyday activities that incorporate use of water. </w:t>
      </w:r>
      <w:r w:rsidR="00AC7AC9" w:rsidRPr="00DA7791">
        <w:rPr>
          <w:rFonts w:ascii="Times New Roman" w:hAnsi="Times New Roman" w:cs="Times New Roman"/>
        </w:rPr>
        <w:t xml:space="preserve">Therefore, in showing each actor </w:t>
      </w:r>
      <w:r w:rsidR="00D50501" w:rsidRPr="00DA7791">
        <w:rPr>
          <w:rFonts w:ascii="Times New Roman" w:hAnsi="Times New Roman" w:cs="Times New Roman"/>
        </w:rPr>
        <w:t>happily shortening their water use</w:t>
      </w:r>
      <w:r w:rsidR="00FF793B" w:rsidRPr="00DA7791">
        <w:rPr>
          <w:rFonts w:ascii="Times New Roman" w:hAnsi="Times New Roman" w:cs="Times New Roman"/>
        </w:rPr>
        <w:t xml:space="preserve"> there is an</w:t>
      </w:r>
      <w:r w:rsidR="00995F86" w:rsidRPr="00DA7791">
        <w:rPr>
          <w:rFonts w:ascii="Times New Roman" w:hAnsi="Times New Roman" w:cs="Times New Roman"/>
        </w:rPr>
        <w:t xml:space="preserve"> attempt to display that the ac</w:t>
      </w:r>
      <w:r w:rsidR="00FF793B" w:rsidRPr="00DA7791">
        <w:rPr>
          <w:rFonts w:ascii="Times New Roman" w:hAnsi="Times New Roman" w:cs="Times New Roman"/>
        </w:rPr>
        <w:t>t</w:t>
      </w:r>
      <w:r w:rsidR="00995F86" w:rsidRPr="00DA7791">
        <w:rPr>
          <w:rFonts w:ascii="Times New Roman" w:hAnsi="Times New Roman" w:cs="Times New Roman"/>
        </w:rPr>
        <w:t>i</w:t>
      </w:r>
      <w:r w:rsidR="00FF793B" w:rsidRPr="00DA7791">
        <w:rPr>
          <w:rFonts w:ascii="Times New Roman" w:hAnsi="Times New Roman" w:cs="Times New Roman"/>
        </w:rPr>
        <w:t xml:space="preserve">ons of one impact many and pleasure can be derived from </w:t>
      </w:r>
      <w:r w:rsidR="004D18B0" w:rsidRPr="00DA7791">
        <w:rPr>
          <w:rFonts w:ascii="Times New Roman" w:hAnsi="Times New Roman" w:cs="Times New Roman"/>
        </w:rPr>
        <w:t xml:space="preserve">using less water. </w:t>
      </w:r>
      <w:r w:rsidR="00995F86" w:rsidRPr="00DA7791">
        <w:rPr>
          <w:rFonts w:ascii="Times New Roman" w:hAnsi="Times New Roman" w:cs="Times New Roman"/>
        </w:rPr>
        <w:t xml:space="preserve">It should also be noted that </w:t>
      </w:r>
      <w:r w:rsidR="00B83E31" w:rsidRPr="00DA7791">
        <w:rPr>
          <w:rFonts w:ascii="Times New Roman" w:hAnsi="Times New Roman" w:cs="Times New Roman"/>
        </w:rPr>
        <w:t xml:space="preserve">these commercials began airing in the Spring, and continued airing on local </w:t>
      </w:r>
      <w:r w:rsidR="00C40352" w:rsidRPr="00DA7791">
        <w:rPr>
          <w:rFonts w:ascii="Times New Roman" w:hAnsi="Times New Roman" w:cs="Times New Roman"/>
        </w:rPr>
        <w:t xml:space="preserve">networks throughout the Summer. </w:t>
      </w:r>
    </w:p>
    <w:p w14:paraId="1F85B8D6" w14:textId="77777777" w:rsidR="006B22B8" w:rsidRDefault="00692A5F" w:rsidP="00506BB5">
      <w:pPr>
        <w:ind w:firstLine="720"/>
        <w:rPr>
          <w:rFonts w:ascii="Times New Roman" w:hAnsi="Times New Roman" w:cs="Times New Roman"/>
          <w:b/>
        </w:rPr>
      </w:pPr>
      <w:r w:rsidRPr="00DA7791">
        <w:rPr>
          <w:rFonts w:ascii="Times New Roman" w:hAnsi="Times New Roman" w:cs="Times New Roman"/>
        </w:rPr>
        <w:t>Ethos, naturally, comes from the position of MWD as a water agency and perceived credible expert on water conservation</w:t>
      </w:r>
      <w:r w:rsidR="0056698D" w:rsidRPr="00DA7791">
        <w:rPr>
          <w:rFonts w:ascii="Times New Roman" w:hAnsi="Times New Roman" w:cs="Times New Roman"/>
        </w:rPr>
        <w:t xml:space="preserve">. The logic is simple. Use less water, and be part of the solution not the problem. </w:t>
      </w:r>
      <w:r w:rsidR="00D331E0" w:rsidRPr="00DA7791">
        <w:rPr>
          <w:rFonts w:ascii="Times New Roman" w:hAnsi="Times New Roman" w:cs="Times New Roman"/>
        </w:rPr>
        <w:t>This is all reflects the linear model of communication used by government and water agencies in Cali</w:t>
      </w:r>
      <w:r w:rsidR="000466D8" w:rsidRPr="00DA7791">
        <w:rPr>
          <w:rFonts w:ascii="Times New Roman" w:hAnsi="Times New Roman" w:cs="Times New Roman"/>
        </w:rPr>
        <w:t>fornia. Their three-tier system relies upon measuring the water levels</w:t>
      </w:r>
      <w:r w:rsidR="00373B83" w:rsidRPr="00DA7791">
        <w:rPr>
          <w:rFonts w:ascii="Times New Roman" w:hAnsi="Times New Roman" w:cs="Times New Roman"/>
        </w:rPr>
        <w:t xml:space="preserve"> as indication of successful communicat</w:t>
      </w:r>
      <w:r w:rsidR="004A74D5" w:rsidRPr="00DA7791">
        <w:rPr>
          <w:rFonts w:ascii="Times New Roman" w:hAnsi="Times New Roman" w:cs="Times New Roman"/>
        </w:rPr>
        <w:t>i</w:t>
      </w:r>
      <w:r w:rsidR="00373B83" w:rsidRPr="00DA7791">
        <w:rPr>
          <w:rFonts w:ascii="Times New Roman" w:hAnsi="Times New Roman" w:cs="Times New Roman"/>
        </w:rPr>
        <w:t>on.</w:t>
      </w:r>
      <w:r w:rsidR="00523DBD" w:rsidRPr="00DA7791">
        <w:rPr>
          <w:rFonts w:ascii="Times New Roman" w:hAnsi="Times New Roman" w:cs="Times New Roman"/>
        </w:rPr>
        <w:t xml:space="preserve"> </w:t>
      </w:r>
      <w:r w:rsidR="00B80764" w:rsidRPr="00DA7791">
        <w:rPr>
          <w:rFonts w:ascii="Times New Roman" w:hAnsi="Times New Roman" w:cs="Times New Roman"/>
        </w:rPr>
        <w:t>W</w:t>
      </w:r>
      <w:r w:rsidR="0010623C" w:rsidRPr="00DA7791">
        <w:rPr>
          <w:rFonts w:ascii="Times New Roman" w:hAnsi="Times New Roman" w:cs="Times New Roman"/>
        </w:rPr>
        <w:t>hat the visual in risk communication lacks is an attempt at w</w:t>
      </w:r>
      <w:r w:rsidR="00B80764" w:rsidRPr="00DA7791">
        <w:rPr>
          <w:rFonts w:ascii="Times New Roman" w:hAnsi="Times New Roman" w:cs="Times New Roman"/>
        </w:rPr>
        <w:t>ork together in transdicsiplinary</w:t>
      </w:r>
      <w:r w:rsidR="0010623C" w:rsidRPr="00DA7791">
        <w:rPr>
          <w:rFonts w:ascii="Times New Roman" w:hAnsi="Times New Roman" w:cs="Times New Roman"/>
        </w:rPr>
        <w:t>. The engineers and scientists that inform the risk analysis, assessment, and management</w:t>
      </w:r>
      <w:r w:rsidR="003356F5" w:rsidRPr="00DA7791">
        <w:rPr>
          <w:rFonts w:ascii="Times New Roman" w:hAnsi="Times New Roman" w:cs="Times New Roman"/>
        </w:rPr>
        <w:t xml:space="preserve"> ought be coupled with </w:t>
      </w:r>
      <w:r w:rsidR="00E55E41" w:rsidRPr="00DA7791">
        <w:rPr>
          <w:rFonts w:ascii="Times New Roman" w:hAnsi="Times New Roman" w:cs="Times New Roman"/>
        </w:rPr>
        <w:t>risk and technical communicators</w:t>
      </w:r>
      <w:r w:rsidR="00B80764" w:rsidRPr="00DA7791">
        <w:rPr>
          <w:rFonts w:ascii="Times New Roman" w:hAnsi="Times New Roman" w:cs="Times New Roman"/>
        </w:rPr>
        <w:t xml:space="preserve"> because they share a common goal, despite </w:t>
      </w:r>
      <w:r w:rsidR="006C634D" w:rsidRPr="00DA7791">
        <w:rPr>
          <w:rFonts w:ascii="Times New Roman" w:hAnsi="Times New Roman" w:cs="Times New Roman"/>
        </w:rPr>
        <w:t xml:space="preserve">their </w:t>
      </w:r>
      <w:r w:rsidR="00B80764" w:rsidRPr="00DA7791">
        <w:rPr>
          <w:rFonts w:ascii="Times New Roman" w:hAnsi="Times New Roman" w:cs="Times New Roman"/>
        </w:rPr>
        <w:t xml:space="preserve">status as part of the institution of power or risk maker. </w:t>
      </w:r>
      <w:r w:rsidR="007D1DA8" w:rsidRPr="00DA7791">
        <w:rPr>
          <w:rFonts w:ascii="Times New Roman" w:hAnsi="Times New Roman" w:cs="Times New Roman"/>
        </w:rPr>
        <w:br/>
      </w:r>
    </w:p>
    <w:p w14:paraId="30A8F700" w14:textId="6810AC0D" w:rsidR="00562FD0" w:rsidRPr="00DA7791" w:rsidRDefault="007D1DA8" w:rsidP="006B22B8">
      <w:pPr>
        <w:rPr>
          <w:rFonts w:ascii="Times New Roman" w:hAnsi="Times New Roman" w:cs="Times New Roman"/>
        </w:rPr>
      </w:pPr>
      <w:r w:rsidRPr="00DA7791">
        <w:rPr>
          <w:rFonts w:ascii="Times New Roman" w:hAnsi="Times New Roman" w:cs="Times New Roman"/>
          <w:b/>
        </w:rPr>
        <w:t>Conclusion</w:t>
      </w:r>
    </w:p>
    <w:p w14:paraId="112A5493" w14:textId="205E091A" w:rsidR="007D1DA8" w:rsidRPr="00DA7791" w:rsidRDefault="007D1DA8" w:rsidP="00506BB5">
      <w:pPr>
        <w:rPr>
          <w:rFonts w:ascii="Times New Roman" w:hAnsi="Times New Roman" w:cs="Times New Roman"/>
        </w:rPr>
      </w:pPr>
      <w:r w:rsidRPr="00DA7791">
        <w:rPr>
          <w:rFonts w:ascii="Times New Roman" w:hAnsi="Times New Roman" w:cs="Times New Roman"/>
          <w:b/>
        </w:rPr>
        <w:tab/>
      </w:r>
      <w:r w:rsidR="008638B1" w:rsidRPr="00DA7791">
        <w:rPr>
          <w:rFonts w:ascii="Times New Roman" w:hAnsi="Times New Roman" w:cs="Times New Roman"/>
        </w:rPr>
        <w:t xml:space="preserve">This brief analysis of one form of risk communication concerning the water drought in California certainly does not, nor can it, be indicative of all </w:t>
      </w:r>
      <w:r w:rsidR="00774DF0" w:rsidRPr="00DA7791">
        <w:rPr>
          <w:rFonts w:ascii="Times New Roman" w:hAnsi="Times New Roman" w:cs="Times New Roman"/>
        </w:rPr>
        <w:t xml:space="preserve">communication from </w:t>
      </w:r>
      <w:r w:rsidR="00927FF3" w:rsidRPr="00DA7791">
        <w:rPr>
          <w:rFonts w:ascii="Times New Roman" w:hAnsi="Times New Roman" w:cs="Times New Roman"/>
        </w:rPr>
        <w:t xml:space="preserve">government </w:t>
      </w:r>
      <w:r w:rsidR="00240004" w:rsidRPr="00DA7791">
        <w:rPr>
          <w:rFonts w:ascii="Times New Roman" w:hAnsi="Times New Roman" w:cs="Times New Roman"/>
        </w:rPr>
        <w:t xml:space="preserve">and water agencies to the citizens of California. </w:t>
      </w:r>
      <w:r w:rsidR="00E32B1C" w:rsidRPr="00DA7791">
        <w:rPr>
          <w:rFonts w:ascii="Times New Roman" w:hAnsi="Times New Roman" w:cs="Times New Roman"/>
        </w:rPr>
        <w:t xml:space="preserve">However, it should be noted that the </w:t>
      </w:r>
      <w:r w:rsidR="0030583D" w:rsidRPr="00DA7791">
        <w:rPr>
          <w:rFonts w:ascii="Times New Roman" w:hAnsi="Times New Roman" w:cs="Times New Roman"/>
        </w:rPr>
        <w:t xml:space="preserve">three-tier system of communication </w:t>
      </w:r>
      <w:r w:rsidR="00031BE9" w:rsidRPr="00DA7791">
        <w:rPr>
          <w:rFonts w:ascii="Times New Roman" w:hAnsi="Times New Roman" w:cs="Times New Roman"/>
        </w:rPr>
        <w:t xml:space="preserve">influences what types of actions are taken by the institutions of power that are government and water agencies. </w:t>
      </w:r>
      <w:r w:rsidR="00303AF4" w:rsidRPr="00DA7791">
        <w:rPr>
          <w:rFonts w:ascii="Times New Roman" w:hAnsi="Times New Roman" w:cs="Times New Roman"/>
        </w:rPr>
        <w:t xml:space="preserve">This system relies upon water usages by citizens to dictate which level of action must be taken in addressing the risk of a water shortage during a drought. </w:t>
      </w:r>
      <w:r w:rsidR="00E60398" w:rsidRPr="00DA7791">
        <w:rPr>
          <w:rFonts w:ascii="Times New Roman" w:hAnsi="Times New Roman" w:cs="Times New Roman"/>
        </w:rPr>
        <w:t>Therefore, while this brief analysis of only one type of communication used to address risk</w:t>
      </w:r>
      <w:r w:rsidR="00CB53A8" w:rsidRPr="00DA7791">
        <w:rPr>
          <w:rFonts w:ascii="Times New Roman" w:hAnsi="Times New Roman" w:cs="Times New Roman"/>
        </w:rPr>
        <w:t xml:space="preserve"> must not be treated as the authority on the issue, it does add to the claim of this paper that more work need be done in this area of risk communication. </w:t>
      </w:r>
      <w:r w:rsidR="00AD72DC" w:rsidRPr="00DA7791">
        <w:rPr>
          <w:rFonts w:ascii="Times New Roman" w:hAnsi="Times New Roman" w:cs="Times New Roman"/>
        </w:rPr>
        <w:t xml:space="preserve">A larger project analyzing several types of communication between agencies and the public </w:t>
      </w:r>
      <w:r w:rsidR="007C409D" w:rsidRPr="00DA7791">
        <w:rPr>
          <w:rFonts w:ascii="Times New Roman" w:hAnsi="Times New Roman" w:cs="Times New Roman"/>
        </w:rPr>
        <w:t xml:space="preserve">might result in </w:t>
      </w:r>
      <w:r w:rsidR="00DC6EAC" w:rsidRPr="00DA7791">
        <w:rPr>
          <w:rFonts w:ascii="Times New Roman" w:hAnsi="Times New Roman" w:cs="Times New Roman"/>
        </w:rPr>
        <w:t>a larg</w:t>
      </w:r>
      <w:r w:rsidR="004043C3" w:rsidRPr="00DA7791">
        <w:rPr>
          <w:rFonts w:ascii="Times New Roman" w:hAnsi="Times New Roman" w:cs="Times New Roman"/>
        </w:rPr>
        <w:t>er role of participation for</w:t>
      </w:r>
      <w:r w:rsidR="002440CD" w:rsidRPr="00DA7791">
        <w:rPr>
          <w:rFonts w:ascii="Times New Roman" w:hAnsi="Times New Roman" w:cs="Times New Roman"/>
        </w:rPr>
        <w:t xml:space="preserve"> rhe</w:t>
      </w:r>
      <w:r w:rsidR="00D43C6C" w:rsidRPr="00DA7791">
        <w:rPr>
          <w:rFonts w:ascii="Times New Roman" w:hAnsi="Times New Roman" w:cs="Times New Roman"/>
        </w:rPr>
        <w:t xml:space="preserve">toricians, which based on the review of literature and </w:t>
      </w:r>
      <w:r w:rsidR="00611EC5" w:rsidRPr="00DA7791">
        <w:rPr>
          <w:rFonts w:ascii="Times New Roman" w:hAnsi="Times New Roman" w:cs="Times New Roman"/>
        </w:rPr>
        <w:t xml:space="preserve">overview of some of the prominent concerns and </w:t>
      </w:r>
      <w:r w:rsidR="00303875" w:rsidRPr="00DA7791">
        <w:rPr>
          <w:rFonts w:ascii="Times New Roman" w:hAnsi="Times New Roman" w:cs="Times New Roman"/>
        </w:rPr>
        <w:t xml:space="preserve">areas of </w:t>
      </w:r>
      <w:r w:rsidR="00825942" w:rsidRPr="00DA7791">
        <w:rPr>
          <w:rFonts w:ascii="Times New Roman" w:hAnsi="Times New Roman" w:cs="Times New Roman"/>
        </w:rPr>
        <w:t xml:space="preserve">research such inclusion </w:t>
      </w:r>
      <w:r w:rsidR="00E87B00" w:rsidRPr="00DA7791">
        <w:rPr>
          <w:rFonts w:ascii="Times New Roman" w:hAnsi="Times New Roman" w:cs="Times New Roman"/>
        </w:rPr>
        <w:t xml:space="preserve">should only result in stronger communication and participation </w:t>
      </w:r>
      <w:r w:rsidR="00926574" w:rsidRPr="00DA7791">
        <w:rPr>
          <w:rFonts w:ascii="Times New Roman" w:hAnsi="Times New Roman" w:cs="Times New Roman"/>
        </w:rPr>
        <w:t xml:space="preserve">between the government and water agencies and the public. </w:t>
      </w:r>
    </w:p>
    <w:p w14:paraId="213323D9" w14:textId="77777777" w:rsidR="009D6F02" w:rsidRPr="00DA7791" w:rsidRDefault="009D6F02" w:rsidP="00506BB5">
      <w:pPr>
        <w:rPr>
          <w:rFonts w:ascii="Times New Roman" w:hAnsi="Times New Roman" w:cs="Times New Roman"/>
        </w:rPr>
      </w:pPr>
    </w:p>
    <w:p w14:paraId="1CB649EA" w14:textId="77777777" w:rsidR="00BE69E8" w:rsidRPr="00DA7791" w:rsidRDefault="00BE69E8" w:rsidP="00506BB5">
      <w:pPr>
        <w:rPr>
          <w:rFonts w:ascii="Times New Roman" w:hAnsi="Times New Roman" w:cs="Times New Roman"/>
        </w:rPr>
      </w:pPr>
    </w:p>
    <w:p w14:paraId="183E686F" w14:textId="5904C532" w:rsidR="00BE69E8" w:rsidRPr="00DA7791" w:rsidRDefault="00BE69E8" w:rsidP="00506BB5">
      <w:pPr>
        <w:rPr>
          <w:rFonts w:ascii="Times New Roman" w:hAnsi="Times New Roman" w:cs="Times New Roman"/>
        </w:rPr>
      </w:pPr>
    </w:p>
    <w:p w14:paraId="7EE8C293" w14:textId="77777777" w:rsidR="00127FCA" w:rsidRPr="00DA7791" w:rsidRDefault="00127FCA" w:rsidP="00506BB5">
      <w:pPr>
        <w:rPr>
          <w:rFonts w:ascii="Times New Roman" w:hAnsi="Times New Roman" w:cs="Times New Roman"/>
        </w:rPr>
      </w:pPr>
    </w:p>
    <w:p w14:paraId="427D6F8C" w14:textId="77777777" w:rsidR="00127FCA" w:rsidRPr="00DA7791" w:rsidRDefault="00127FCA" w:rsidP="00506BB5">
      <w:pPr>
        <w:rPr>
          <w:rFonts w:ascii="Times New Roman" w:hAnsi="Times New Roman" w:cs="Times New Roman"/>
        </w:rPr>
      </w:pPr>
    </w:p>
    <w:p w14:paraId="612D284C" w14:textId="77777777" w:rsidR="00127FCA" w:rsidRPr="00DA7791" w:rsidRDefault="00127FCA" w:rsidP="00506BB5">
      <w:pPr>
        <w:rPr>
          <w:rFonts w:ascii="Times New Roman" w:hAnsi="Times New Roman" w:cs="Times New Roman"/>
        </w:rPr>
      </w:pPr>
    </w:p>
    <w:p w14:paraId="1C6FCEAB" w14:textId="77777777" w:rsidR="00127FCA" w:rsidRPr="00DA7791" w:rsidRDefault="00127FCA" w:rsidP="00506BB5">
      <w:pPr>
        <w:rPr>
          <w:rFonts w:ascii="Times New Roman" w:hAnsi="Times New Roman" w:cs="Times New Roman"/>
        </w:rPr>
      </w:pPr>
    </w:p>
    <w:p w14:paraId="08582E8C" w14:textId="77777777" w:rsidR="00127FCA" w:rsidRPr="00DA7791" w:rsidRDefault="00127FCA" w:rsidP="00506BB5">
      <w:pPr>
        <w:rPr>
          <w:rFonts w:ascii="Times New Roman" w:hAnsi="Times New Roman" w:cs="Times New Roman"/>
        </w:rPr>
      </w:pPr>
    </w:p>
    <w:p w14:paraId="39FE5BB8" w14:textId="77777777" w:rsidR="00127FCA" w:rsidRPr="00DA7791" w:rsidRDefault="00127FCA" w:rsidP="00506BB5">
      <w:pPr>
        <w:rPr>
          <w:rFonts w:ascii="Times New Roman" w:hAnsi="Times New Roman" w:cs="Times New Roman"/>
        </w:rPr>
      </w:pPr>
    </w:p>
    <w:p w14:paraId="6E1177C9" w14:textId="77777777" w:rsidR="00127FCA" w:rsidRPr="00DA7791" w:rsidRDefault="00127FCA" w:rsidP="00506BB5">
      <w:pPr>
        <w:rPr>
          <w:rFonts w:ascii="Times New Roman" w:hAnsi="Times New Roman" w:cs="Times New Roman"/>
        </w:rPr>
      </w:pPr>
    </w:p>
    <w:p w14:paraId="2F2D40F9" w14:textId="77777777" w:rsidR="00127FCA" w:rsidRPr="00DA7791" w:rsidRDefault="00127FCA" w:rsidP="00506BB5">
      <w:pPr>
        <w:rPr>
          <w:rFonts w:ascii="Times New Roman" w:hAnsi="Times New Roman" w:cs="Times New Roman"/>
        </w:rPr>
      </w:pPr>
    </w:p>
    <w:p w14:paraId="76225A1C" w14:textId="77777777" w:rsidR="00127FCA" w:rsidRPr="00DA7791" w:rsidRDefault="00127FCA" w:rsidP="00506BB5">
      <w:pPr>
        <w:rPr>
          <w:rFonts w:ascii="Times New Roman" w:hAnsi="Times New Roman" w:cs="Times New Roman"/>
        </w:rPr>
      </w:pPr>
    </w:p>
    <w:p w14:paraId="5D99064F" w14:textId="77777777" w:rsidR="00127FCA" w:rsidRPr="00DA7791" w:rsidRDefault="00127FCA" w:rsidP="00506BB5">
      <w:pPr>
        <w:jc w:val="center"/>
        <w:rPr>
          <w:rFonts w:ascii="Times New Roman" w:hAnsi="Times New Roman" w:cs="Times New Roman"/>
          <w:b/>
          <w:color w:val="000000" w:themeColor="text1"/>
        </w:rPr>
      </w:pPr>
    </w:p>
    <w:p w14:paraId="5293FD2F" w14:textId="77777777" w:rsidR="00127FCA" w:rsidRPr="00DA7791" w:rsidRDefault="00127FCA" w:rsidP="00506BB5">
      <w:pPr>
        <w:jc w:val="center"/>
        <w:rPr>
          <w:rFonts w:ascii="Times New Roman" w:hAnsi="Times New Roman" w:cs="Times New Roman"/>
          <w:b/>
          <w:color w:val="000000" w:themeColor="text1"/>
        </w:rPr>
      </w:pPr>
    </w:p>
    <w:p w14:paraId="4705F7E1" w14:textId="77777777" w:rsidR="003617F5" w:rsidRPr="00DA7791" w:rsidRDefault="003617F5" w:rsidP="00506BB5">
      <w:pPr>
        <w:jc w:val="center"/>
        <w:rPr>
          <w:rFonts w:ascii="Times New Roman" w:hAnsi="Times New Roman" w:cs="Times New Roman"/>
          <w:b/>
          <w:color w:val="000000" w:themeColor="text1"/>
        </w:rPr>
      </w:pPr>
    </w:p>
    <w:p w14:paraId="4B034037" w14:textId="77777777" w:rsidR="003617F5" w:rsidRPr="00DA7791" w:rsidRDefault="003617F5" w:rsidP="00506BB5">
      <w:pPr>
        <w:jc w:val="center"/>
        <w:rPr>
          <w:rFonts w:ascii="Times New Roman" w:hAnsi="Times New Roman" w:cs="Times New Roman"/>
          <w:b/>
          <w:color w:val="000000" w:themeColor="text1"/>
        </w:rPr>
      </w:pPr>
    </w:p>
    <w:p w14:paraId="56C350C6" w14:textId="77777777" w:rsidR="003617F5" w:rsidRPr="00DA7791" w:rsidRDefault="003617F5" w:rsidP="00506BB5">
      <w:pPr>
        <w:jc w:val="center"/>
        <w:rPr>
          <w:rFonts w:ascii="Times New Roman" w:hAnsi="Times New Roman" w:cs="Times New Roman"/>
          <w:b/>
          <w:color w:val="000000" w:themeColor="text1"/>
        </w:rPr>
      </w:pPr>
    </w:p>
    <w:p w14:paraId="5AAFB837" w14:textId="77777777" w:rsidR="004043C3" w:rsidRPr="00DA7791" w:rsidRDefault="004043C3" w:rsidP="00506BB5">
      <w:pPr>
        <w:rPr>
          <w:rFonts w:ascii="Times New Roman" w:hAnsi="Times New Roman" w:cs="Times New Roman"/>
          <w:b/>
          <w:color w:val="000000" w:themeColor="text1"/>
        </w:rPr>
      </w:pPr>
    </w:p>
    <w:p w14:paraId="223AFF42" w14:textId="77777777" w:rsidR="004043C3" w:rsidRPr="00DA7791" w:rsidRDefault="004043C3" w:rsidP="00506BB5">
      <w:pPr>
        <w:jc w:val="center"/>
        <w:rPr>
          <w:rFonts w:ascii="Times New Roman" w:hAnsi="Times New Roman" w:cs="Times New Roman"/>
          <w:b/>
          <w:color w:val="000000" w:themeColor="text1"/>
        </w:rPr>
      </w:pPr>
    </w:p>
    <w:p w14:paraId="4C5F4252" w14:textId="77777777" w:rsidR="004043C3" w:rsidRPr="00DA7791" w:rsidRDefault="004043C3" w:rsidP="00506BB5">
      <w:pPr>
        <w:jc w:val="center"/>
        <w:rPr>
          <w:rFonts w:ascii="Times New Roman" w:hAnsi="Times New Roman" w:cs="Times New Roman"/>
          <w:b/>
          <w:color w:val="000000" w:themeColor="text1"/>
        </w:rPr>
      </w:pPr>
    </w:p>
    <w:p w14:paraId="7A426E62" w14:textId="77777777" w:rsidR="00146940" w:rsidRDefault="00146940" w:rsidP="00506BB5">
      <w:pPr>
        <w:jc w:val="center"/>
        <w:rPr>
          <w:rFonts w:ascii="Times New Roman" w:hAnsi="Times New Roman" w:cs="Times New Roman"/>
          <w:b/>
          <w:color w:val="000000" w:themeColor="text1"/>
        </w:rPr>
      </w:pPr>
    </w:p>
    <w:p w14:paraId="6191A6C7" w14:textId="77777777" w:rsidR="00146940" w:rsidRDefault="00146940" w:rsidP="00506BB5">
      <w:pPr>
        <w:jc w:val="center"/>
        <w:rPr>
          <w:rFonts w:ascii="Times New Roman" w:hAnsi="Times New Roman" w:cs="Times New Roman"/>
          <w:b/>
          <w:color w:val="000000" w:themeColor="text1"/>
        </w:rPr>
      </w:pPr>
    </w:p>
    <w:p w14:paraId="2BB7FFD4" w14:textId="77777777" w:rsidR="00146940" w:rsidRDefault="00146940" w:rsidP="00506BB5">
      <w:pPr>
        <w:jc w:val="center"/>
        <w:rPr>
          <w:rFonts w:ascii="Times New Roman" w:hAnsi="Times New Roman" w:cs="Times New Roman"/>
          <w:b/>
          <w:color w:val="000000" w:themeColor="text1"/>
        </w:rPr>
      </w:pPr>
    </w:p>
    <w:p w14:paraId="4CDE3232" w14:textId="77777777" w:rsidR="00146940" w:rsidRDefault="00146940" w:rsidP="00506BB5">
      <w:pPr>
        <w:jc w:val="center"/>
        <w:rPr>
          <w:rFonts w:ascii="Times New Roman" w:hAnsi="Times New Roman" w:cs="Times New Roman"/>
          <w:b/>
          <w:color w:val="000000" w:themeColor="text1"/>
        </w:rPr>
      </w:pPr>
    </w:p>
    <w:p w14:paraId="03387B43" w14:textId="77777777" w:rsidR="00146940" w:rsidRDefault="00146940" w:rsidP="00506BB5">
      <w:pPr>
        <w:jc w:val="center"/>
        <w:rPr>
          <w:rFonts w:ascii="Times New Roman" w:hAnsi="Times New Roman" w:cs="Times New Roman"/>
          <w:b/>
          <w:color w:val="000000" w:themeColor="text1"/>
        </w:rPr>
      </w:pPr>
    </w:p>
    <w:p w14:paraId="28DD7DAD" w14:textId="77777777" w:rsidR="00146940" w:rsidRDefault="00146940" w:rsidP="00506BB5">
      <w:pPr>
        <w:jc w:val="center"/>
        <w:rPr>
          <w:rFonts w:ascii="Times New Roman" w:hAnsi="Times New Roman" w:cs="Times New Roman"/>
          <w:b/>
          <w:color w:val="000000" w:themeColor="text1"/>
        </w:rPr>
      </w:pPr>
    </w:p>
    <w:p w14:paraId="542B2280" w14:textId="77777777" w:rsidR="00146940" w:rsidRDefault="00146940" w:rsidP="00506BB5">
      <w:pPr>
        <w:jc w:val="center"/>
        <w:rPr>
          <w:rFonts w:ascii="Times New Roman" w:hAnsi="Times New Roman" w:cs="Times New Roman"/>
          <w:b/>
          <w:color w:val="000000" w:themeColor="text1"/>
        </w:rPr>
      </w:pPr>
    </w:p>
    <w:p w14:paraId="7B602110" w14:textId="77777777" w:rsidR="0081688B" w:rsidRDefault="0081688B" w:rsidP="00506BB5">
      <w:pPr>
        <w:jc w:val="center"/>
        <w:rPr>
          <w:rFonts w:ascii="Times New Roman" w:hAnsi="Times New Roman" w:cs="Times New Roman"/>
          <w:b/>
          <w:color w:val="000000" w:themeColor="text1"/>
        </w:rPr>
      </w:pPr>
    </w:p>
    <w:p w14:paraId="31E15514" w14:textId="77777777" w:rsidR="0081688B" w:rsidRDefault="0081688B" w:rsidP="00506BB5">
      <w:pPr>
        <w:jc w:val="center"/>
        <w:rPr>
          <w:rFonts w:ascii="Times New Roman" w:hAnsi="Times New Roman" w:cs="Times New Roman"/>
          <w:b/>
          <w:color w:val="000000" w:themeColor="text1"/>
        </w:rPr>
      </w:pPr>
    </w:p>
    <w:p w14:paraId="2C89BA42" w14:textId="77777777" w:rsidR="0081688B" w:rsidRDefault="0081688B" w:rsidP="00506BB5">
      <w:pPr>
        <w:jc w:val="center"/>
        <w:rPr>
          <w:rFonts w:ascii="Times New Roman" w:hAnsi="Times New Roman" w:cs="Times New Roman"/>
          <w:b/>
          <w:color w:val="000000" w:themeColor="text1"/>
        </w:rPr>
      </w:pPr>
    </w:p>
    <w:p w14:paraId="3ABB2F39" w14:textId="77777777" w:rsidR="0081688B" w:rsidRDefault="0081688B" w:rsidP="00506BB5">
      <w:pPr>
        <w:jc w:val="center"/>
        <w:rPr>
          <w:rFonts w:ascii="Times New Roman" w:hAnsi="Times New Roman" w:cs="Times New Roman"/>
          <w:b/>
          <w:color w:val="000000" w:themeColor="text1"/>
        </w:rPr>
      </w:pPr>
    </w:p>
    <w:p w14:paraId="3A0F6EDB" w14:textId="77777777" w:rsidR="0081688B" w:rsidRDefault="0081688B" w:rsidP="00506BB5">
      <w:pPr>
        <w:jc w:val="center"/>
        <w:rPr>
          <w:rFonts w:ascii="Times New Roman" w:hAnsi="Times New Roman" w:cs="Times New Roman"/>
          <w:b/>
          <w:color w:val="000000" w:themeColor="text1"/>
        </w:rPr>
      </w:pPr>
    </w:p>
    <w:p w14:paraId="7D1C9688" w14:textId="77777777" w:rsidR="0081688B" w:rsidRDefault="0081688B" w:rsidP="00506BB5">
      <w:pPr>
        <w:jc w:val="center"/>
        <w:rPr>
          <w:rFonts w:ascii="Times New Roman" w:hAnsi="Times New Roman" w:cs="Times New Roman"/>
          <w:b/>
          <w:color w:val="000000" w:themeColor="text1"/>
        </w:rPr>
      </w:pPr>
    </w:p>
    <w:p w14:paraId="4CC7CA7A" w14:textId="77777777" w:rsidR="0081688B" w:rsidRDefault="0081688B" w:rsidP="00506BB5">
      <w:pPr>
        <w:jc w:val="center"/>
        <w:rPr>
          <w:rFonts w:ascii="Times New Roman" w:hAnsi="Times New Roman" w:cs="Times New Roman"/>
          <w:b/>
          <w:color w:val="000000" w:themeColor="text1"/>
        </w:rPr>
      </w:pPr>
    </w:p>
    <w:p w14:paraId="27AF99E4" w14:textId="77777777" w:rsidR="0081688B" w:rsidRDefault="0081688B" w:rsidP="00506BB5">
      <w:pPr>
        <w:jc w:val="center"/>
        <w:rPr>
          <w:rFonts w:ascii="Times New Roman" w:hAnsi="Times New Roman" w:cs="Times New Roman"/>
          <w:b/>
          <w:color w:val="000000" w:themeColor="text1"/>
        </w:rPr>
      </w:pPr>
    </w:p>
    <w:p w14:paraId="16AF8511" w14:textId="77777777" w:rsidR="0081688B" w:rsidRDefault="0081688B" w:rsidP="00506BB5">
      <w:pPr>
        <w:jc w:val="center"/>
        <w:rPr>
          <w:rFonts w:ascii="Times New Roman" w:hAnsi="Times New Roman" w:cs="Times New Roman"/>
          <w:b/>
          <w:color w:val="000000" w:themeColor="text1"/>
        </w:rPr>
      </w:pPr>
    </w:p>
    <w:p w14:paraId="66908A5B" w14:textId="77777777" w:rsidR="0081688B" w:rsidRDefault="0081688B" w:rsidP="00506BB5">
      <w:pPr>
        <w:jc w:val="center"/>
        <w:rPr>
          <w:rFonts w:ascii="Times New Roman" w:hAnsi="Times New Roman" w:cs="Times New Roman"/>
          <w:b/>
          <w:color w:val="000000" w:themeColor="text1"/>
        </w:rPr>
      </w:pPr>
    </w:p>
    <w:p w14:paraId="5218B334" w14:textId="77777777" w:rsidR="0081688B" w:rsidRDefault="0081688B" w:rsidP="00506BB5">
      <w:pPr>
        <w:jc w:val="center"/>
        <w:rPr>
          <w:rFonts w:ascii="Times New Roman" w:hAnsi="Times New Roman" w:cs="Times New Roman"/>
          <w:b/>
          <w:color w:val="000000" w:themeColor="text1"/>
        </w:rPr>
      </w:pPr>
    </w:p>
    <w:p w14:paraId="189FAC2F" w14:textId="77777777" w:rsidR="0081688B" w:rsidRDefault="0081688B" w:rsidP="00506BB5">
      <w:pPr>
        <w:jc w:val="center"/>
        <w:rPr>
          <w:rFonts w:ascii="Times New Roman" w:hAnsi="Times New Roman" w:cs="Times New Roman"/>
          <w:b/>
          <w:color w:val="000000" w:themeColor="text1"/>
        </w:rPr>
      </w:pPr>
    </w:p>
    <w:p w14:paraId="409D35D4" w14:textId="77777777" w:rsidR="0081688B" w:rsidRDefault="0081688B" w:rsidP="00506BB5">
      <w:pPr>
        <w:jc w:val="center"/>
        <w:rPr>
          <w:rFonts w:ascii="Times New Roman" w:hAnsi="Times New Roman" w:cs="Times New Roman"/>
          <w:b/>
          <w:color w:val="000000" w:themeColor="text1"/>
        </w:rPr>
      </w:pPr>
    </w:p>
    <w:p w14:paraId="6A26ED0A" w14:textId="77777777" w:rsidR="0081688B" w:rsidRDefault="0081688B" w:rsidP="00506BB5">
      <w:pPr>
        <w:jc w:val="center"/>
        <w:rPr>
          <w:rFonts w:ascii="Times New Roman" w:hAnsi="Times New Roman" w:cs="Times New Roman"/>
          <w:b/>
          <w:color w:val="000000" w:themeColor="text1"/>
        </w:rPr>
      </w:pPr>
    </w:p>
    <w:p w14:paraId="72608F77" w14:textId="77777777" w:rsidR="0081688B" w:rsidRDefault="0081688B" w:rsidP="00506BB5">
      <w:pPr>
        <w:jc w:val="center"/>
        <w:rPr>
          <w:rFonts w:ascii="Times New Roman" w:hAnsi="Times New Roman" w:cs="Times New Roman"/>
          <w:b/>
          <w:color w:val="000000" w:themeColor="text1"/>
        </w:rPr>
      </w:pPr>
    </w:p>
    <w:p w14:paraId="3E9EC650" w14:textId="77777777" w:rsidR="00127FCA" w:rsidRDefault="00127FCA" w:rsidP="00506BB5">
      <w:pPr>
        <w:jc w:val="center"/>
        <w:rPr>
          <w:rFonts w:ascii="Times New Roman" w:hAnsi="Times New Roman" w:cs="Times New Roman"/>
          <w:b/>
          <w:color w:val="000000" w:themeColor="text1"/>
        </w:rPr>
      </w:pPr>
      <w:r w:rsidRPr="00DA7791">
        <w:rPr>
          <w:rFonts w:ascii="Times New Roman" w:hAnsi="Times New Roman" w:cs="Times New Roman"/>
          <w:b/>
          <w:color w:val="000000" w:themeColor="text1"/>
        </w:rPr>
        <w:t>References</w:t>
      </w:r>
    </w:p>
    <w:p w14:paraId="1819EAF9" w14:textId="77777777" w:rsidR="0005741F" w:rsidRPr="00DA7791" w:rsidRDefault="0005741F" w:rsidP="00506BB5">
      <w:pPr>
        <w:jc w:val="center"/>
        <w:rPr>
          <w:rFonts w:ascii="Times New Roman" w:hAnsi="Times New Roman" w:cs="Times New Roman"/>
          <w:b/>
          <w:color w:val="000000" w:themeColor="text1"/>
        </w:rPr>
      </w:pPr>
    </w:p>
    <w:p w14:paraId="6C2AC307" w14:textId="77777777" w:rsidR="00127FCA" w:rsidRPr="00DA7791" w:rsidRDefault="00127FCA" w:rsidP="0089437A">
      <w:pPr>
        <w:pStyle w:val="NormalWeb"/>
        <w:spacing w:before="17" w:beforeAutospacing="0" w:after="17" w:afterAutospacing="0"/>
        <w:ind w:left="720" w:hanging="720"/>
        <w:rPr>
          <w:color w:val="403152"/>
        </w:rPr>
      </w:pPr>
      <w:r w:rsidRPr="00DA7791">
        <w:rPr>
          <w:color w:val="403152"/>
        </w:rPr>
        <w:t>Aristotle. (2006).</w:t>
      </w:r>
      <w:r w:rsidRPr="00DA7791">
        <w:rPr>
          <w:i/>
          <w:color w:val="403152"/>
        </w:rPr>
        <w:t xml:space="preserve"> On Rhetoric:  A Theory of Civil Discourse</w:t>
      </w:r>
      <w:r w:rsidRPr="00DA7791">
        <w:rPr>
          <w:color w:val="403152"/>
        </w:rPr>
        <w:t xml:space="preserve">.  Trans. George A. Kennedy. Oxford University Press </w:t>
      </w:r>
    </w:p>
    <w:p w14:paraId="6B116266" w14:textId="14F8D3AD" w:rsidR="00DA32B2" w:rsidRDefault="00DA32B2" w:rsidP="0089437A">
      <w:pPr>
        <w:pStyle w:val="NormalWeb"/>
        <w:spacing w:before="17" w:beforeAutospacing="0" w:after="17" w:afterAutospacing="0"/>
        <w:ind w:left="720" w:hanging="720"/>
        <w:rPr>
          <w:color w:val="1A1A1A"/>
        </w:rPr>
      </w:pPr>
      <w:r w:rsidRPr="00DA7791">
        <w:rPr>
          <w:color w:val="1A1A1A"/>
        </w:rPr>
        <w:t xml:space="preserve">Beck, U. (1992). </w:t>
      </w:r>
      <w:r w:rsidRPr="00DA7791">
        <w:rPr>
          <w:i/>
          <w:iCs/>
          <w:color w:val="1A1A1A"/>
        </w:rPr>
        <w:t>Risk society: Towards a new modernity</w:t>
      </w:r>
      <w:r w:rsidRPr="00DA7791">
        <w:rPr>
          <w:color w:val="1A1A1A"/>
        </w:rPr>
        <w:t xml:space="preserve"> (Vol. 17). Sage.</w:t>
      </w:r>
    </w:p>
    <w:p w14:paraId="5076A4E6" w14:textId="20A72FB6" w:rsidR="0089437A" w:rsidRPr="0089437A" w:rsidRDefault="0089437A" w:rsidP="0089437A">
      <w:pPr>
        <w:ind w:left="720" w:hanging="720"/>
        <w:rPr>
          <w:rFonts w:ascii="Times New Roman" w:hAnsi="Times New Roman" w:cs="Times New Roman"/>
          <w:color w:val="403152"/>
        </w:rPr>
      </w:pPr>
      <w:r w:rsidRPr="008A6430">
        <w:rPr>
          <w:rFonts w:ascii="Times New Roman" w:hAnsi="Times New Roman" w:cs="Times New Roman"/>
          <w:bCs/>
          <w:color w:val="262626"/>
        </w:rPr>
        <w:t>Bobbitt, D. (1991). Cicero's Concept of Ethos and Some Implications for the Understanding of Roman Rhetoric. Florida Communication Journal.</w:t>
      </w:r>
    </w:p>
    <w:p w14:paraId="3E76BB03" w14:textId="6BF12633" w:rsidR="00DA7791" w:rsidRPr="00DA7791" w:rsidRDefault="00DA7791" w:rsidP="0089437A">
      <w:pPr>
        <w:pStyle w:val="NormalWeb"/>
        <w:spacing w:before="17" w:beforeAutospacing="0" w:after="17" w:afterAutospacing="0"/>
        <w:ind w:left="720" w:hanging="720"/>
        <w:rPr>
          <w:color w:val="1A1A1A"/>
        </w:rPr>
      </w:pPr>
      <w:r w:rsidRPr="00DA7791">
        <w:rPr>
          <w:color w:val="1A1A1A"/>
        </w:rPr>
        <w:t xml:space="preserve">Blythe, S., Grabill, J. T., &amp; Riley, K. (2008). Action research and wicked environmental problems: Exploring appropriate roles for researchers in professional communication. </w:t>
      </w:r>
      <w:r w:rsidRPr="00DA7791">
        <w:rPr>
          <w:i/>
          <w:iCs/>
          <w:color w:val="1A1A1A"/>
        </w:rPr>
        <w:t>Journal of Business and Technical Communication</w:t>
      </w:r>
      <w:r w:rsidRPr="00DA7791">
        <w:rPr>
          <w:color w:val="1A1A1A"/>
        </w:rPr>
        <w:t>.</w:t>
      </w:r>
    </w:p>
    <w:p w14:paraId="540955D2" w14:textId="052E4D6F" w:rsidR="002839EA" w:rsidRPr="006C11EE" w:rsidRDefault="002839EA" w:rsidP="0089437A">
      <w:pPr>
        <w:pStyle w:val="NormalWeb"/>
        <w:spacing w:before="17" w:beforeAutospacing="0" w:after="17" w:afterAutospacing="0"/>
        <w:ind w:left="720" w:hanging="720"/>
        <w:rPr>
          <w:color w:val="403152"/>
        </w:rPr>
      </w:pPr>
      <w:r w:rsidRPr="006C11EE">
        <w:rPr>
          <w:color w:val="343434"/>
        </w:rPr>
        <w:t>California Department of Fish and Wildlife, California Department of Public Health</w:t>
      </w:r>
    </w:p>
    <w:p w14:paraId="7D405A0D" w14:textId="77777777" w:rsidR="00127FCA" w:rsidRPr="00DA7791" w:rsidRDefault="00127FCA" w:rsidP="0089437A">
      <w:pPr>
        <w:ind w:left="720" w:hanging="720"/>
        <w:rPr>
          <w:rFonts w:ascii="Times New Roman" w:hAnsi="Times New Roman" w:cs="Times New Roman"/>
          <w:color w:val="403152"/>
        </w:rPr>
      </w:pPr>
      <w:r w:rsidRPr="00DA7791">
        <w:rPr>
          <w:rFonts w:ascii="Times New Roman" w:hAnsi="Times New Roman" w:cs="Times New Roman"/>
          <w:color w:val="403152"/>
        </w:rPr>
        <w:t xml:space="preserve">Cicero, M. (2001) </w:t>
      </w:r>
      <w:r w:rsidRPr="00DA7791">
        <w:rPr>
          <w:rFonts w:ascii="Times New Roman" w:hAnsi="Times New Roman" w:cs="Times New Roman"/>
          <w:i/>
          <w:color w:val="403152"/>
        </w:rPr>
        <w:t>On the Ideal Orator.</w:t>
      </w:r>
      <w:r w:rsidRPr="00DA7791">
        <w:rPr>
          <w:rFonts w:ascii="Times New Roman" w:hAnsi="Times New Roman" w:cs="Times New Roman"/>
          <w:color w:val="403152"/>
        </w:rPr>
        <w:t xml:space="preserve">  Trans. </w:t>
      </w:r>
      <w:hyperlink r:id="rId8" w:history="1">
        <w:r w:rsidRPr="00DA7791">
          <w:rPr>
            <w:rFonts w:ascii="Times New Roman" w:hAnsi="Times New Roman" w:cs="Times New Roman"/>
            <w:color w:val="403152"/>
            <w:u w:color="123596"/>
          </w:rPr>
          <w:t>James M. May</w:t>
        </w:r>
      </w:hyperlink>
      <w:r w:rsidRPr="00DA7791">
        <w:rPr>
          <w:rFonts w:ascii="Times New Roman" w:hAnsi="Times New Roman" w:cs="Times New Roman"/>
          <w:color w:val="403152"/>
        </w:rPr>
        <w:t xml:space="preserve"> and </w:t>
      </w:r>
      <w:hyperlink r:id="rId9" w:history="1">
        <w:r w:rsidRPr="00DA7791">
          <w:rPr>
            <w:rFonts w:ascii="Times New Roman" w:hAnsi="Times New Roman" w:cs="Times New Roman"/>
            <w:color w:val="403152"/>
            <w:u w:color="123596"/>
          </w:rPr>
          <w:t>Jakob Wisse</w:t>
        </w:r>
      </w:hyperlink>
      <w:r w:rsidRPr="00DA7791">
        <w:rPr>
          <w:rFonts w:ascii="Times New Roman" w:hAnsi="Times New Roman" w:cs="Times New Roman"/>
          <w:color w:val="403152"/>
        </w:rPr>
        <w:t>. Oxford UP.</w:t>
      </w:r>
    </w:p>
    <w:p w14:paraId="21A29A83" w14:textId="760E64E3" w:rsidR="00750000" w:rsidRPr="00DA7791" w:rsidRDefault="00750000" w:rsidP="0089437A">
      <w:pPr>
        <w:ind w:left="720" w:hanging="720"/>
        <w:rPr>
          <w:rFonts w:ascii="Times New Roman" w:hAnsi="Times New Roman" w:cs="Times New Roman"/>
          <w:color w:val="1A1A1A"/>
        </w:rPr>
      </w:pPr>
      <w:r w:rsidRPr="00DA7791">
        <w:rPr>
          <w:rFonts w:ascii="Times New Roman" w:hAnsi="Times New Roman" w:cs="Times New Roman"/>
          <w:color w:val="1A1A1A"/>
        </w:rPr>
        <w:t xml:space="preserve">Druschke, C. G. (2014). With Whom Do We Speak? Building Transdisciplinary Collaborations in Rhetoric of Science. </w:t>
      </w:r>
      <w:r w:rsidRPr="00DA7791">
        <w:rPr>
          <w:rFonts w:ascii="Times New Roman" w:hAnsi="Times New Roman" w:cs="Times New Roman"/>
          <w:i/>
          <w:iCs/>
          <w:color w:val="1A1A1A"/>
        </w:rPr>
        <w:t>Poroi</w:t>
      </w:r>
      <w:r w:rsidRPr="00DA7791">
        <w:rPr>
          <w:rFonts w:ascii="Times New Roman" w:hAnsi="Times New Roman" w:cs="Times New Roman"/>
          <w:color w:val="1A1A1A"/>
        </w:rPr>
        <w:t xml:space="preserve">, </w:t>
      </w:r>
      <w:r w:rsidRPr="00DA7791">
        <w:rPr>
          <w:rFonts w:ascii="Times New Roman" w:hAnsi="Times New Roman" w:cs="Times New Roman"/>
          <w:i/>
          <w:iCs/>
          <w:color w:val="1A1A1A"/>
        </w:rPr>
        <w:t>10</w:t>
      </w:r>
      <w:r w:rsidRPr="00DA7791">
        <w:rPr>
          <w:rFonts w:ascii="Times New Roman" w:hAnsi="Times New Roman" w:cs="Times New Roman"/>
          <w:color w:val="1A1A1A"/>
        </w:rPr>
        <w:t>(1), 10.</w:t>
      </w:r>
    </w:p>
    <w:p w14:paraId="5FBA6EE8" w14:textId="0E3DB385" w:rsidR="00750000" w:rsidRPr="00DA7791" w:rsidRDefault="00750000" w:rsidP="0089437A">
      <w:pPr>
        <w:ind w:left="720" w:hanging="720"/>
        <w:rPr>
          <w:rFonts w:ascii="Times New Roman" w:hAnsi="Times New Roman" w:cs="Times New Roman"/>
          <w:color w:val="403152"/>
        </w:rPr>
      </w:pPr>
      <w:r w:rsidRPr="00DA7791">
        <w:rPr>
          <w:rFonts w:ascii="Times New Roman" w:hAnsi="Times New Roman" w:cs="Times New Roman"/>
          <w:color w:val="1A1A1A"/>
        </w:rPr>
        <w:t xml:space="preserve">Grabill, J. T., &amp; Simmons, W. M. (1998). Toward a critical rhetoric of risk communication: Producing citizens and the role of technical communicators. </w:t>
      </w:r>
      <w:r w:rsidRPr="00DA7791">
        <w:rPr>
          <w:rFonts w:ascii="Times New Roman" w:hAnsi="Times New Roman" w:cs="Times New Roman"/>
          <w:i/>
          <w:iCs/>
          <w:color w:val="1A1A1A"/>
        </w:rPr>
        <w:t>Technical communication quarterly</w:t>
      </w:r>
      <w:r w:rsidRPr="00DA7791">
        <w:rPr>
          <w:rFonts w:ascii="Times New Roman" w:hAnsi="Times New Roman" w:cs="Times New Roman"/>
          <w:color w:val="1A1A1A"/>
        </w:rPr>
        <w:t xml:space="preserve">, </w:t>
      </w:r>
      <w:r w:rsidRPr="00DA7791">
        <w:rPr>
          <w:rFonts w:ascii="Times New Roman" w:hAnsi="Times New Roman" w:cs="Times New Roman"/>
          <w:i/>
          <w:iCs/>
          <w:color w:val="1A1A1A"/>
        </w:rPr>
        <w:t>7</w:t>
      </w:r>
      <w:r w:rsidRPr="00DA7791">
        <w:rPr>
          <w:rFonts w:ascii="Times New Roman" w:hAnsi="Times New Roman" w:cs="Times New Roman"/>
          <w:color w:val="1A1A1A"/>
        </w:rPr>
        <w:t>(4), 415-441.</w:t>
      </w:r>
    </w:p>
    <w:p w14:paraId="767A885B" w14:textId="55CDF561" w:rsidR="00E36B5F" w:rsidRPr="00DA7791" w:rsidRDefault="00E36B5F" w:rsidP="0089437A">
      <w:pPr>
        <w:ind w:left="720" w:hanging="720"/>
        <w:rPr>
          <w:rFonts w:ascii="Times New Roman" w:hAnsi="Times New Roman" w:cs="Times New Roman"/>
          <w:color w:val="403152"/>
        </w:rPr>
      </w:pPr>
      <w:r w:rsidRPr="00DA7791">
        <w:rPr>
          <w:rFonts w:ascii="Times New Roman" w:hAnsi="Times New Roman" w:cs="Times New Roman"/>
          <w:color w:val="1A1A1A"/>
        </w:rPr>
        <w:t xml:space="preserve">Herndl, C. G., &amp; Licona, A. C. (2007). Shifting agency: Agency, kairos, and the possibilities of social action. </w:t>
      </w:r>
      <w:r w:rsidRPr="00DA7791">
        <w:rPr>
          <w:rFonts w:ascii="Times New Roman" w:hAnsi="Times New Roman" w:cs="Times New Roman"/>
          <w:i/>
          <w:iCs/>
          <w:color w:val="1A1A1A"/>
        </w:rPr>
        <w:t>Communicative practices in workplaces and the professions: Cultural perspectives on the regulation of discourse and organizations</w:t>
      </w:r>
      <w:r w:rsidRPr="00DA7791">
        <w:rPr>
          <w:rFonts w:ascii="Times New Roman" w:hAnsi="Times New Roman" w:cs="Times New Roman"/>
          <w:color w:val="1A1A1A"/>
        </w:rPr>
        <w:t>, 133-154.</w:t>
      </w:r>
    </w:p>
    <w:p w14:paraId="15E90C68" w14:textId="288D9D2B" w:rsidR="00750000" w:rsidRPr="00DA7791" w:rsidRDefault="00750000" w:rsidP="0089437A">
      <w:pPr>
        <w:ind w:left="720" w:hanging="720"/>
        <w:rPr>
          <w:rFonts w:ascii="Times New Roman" w:hAnsi="Times New Roman" w:cs="Times New Roman"/>
          <w:color w:val="1A1A1A"/>
        </w:rPr>
      </w:pPr>
      <w:r w:rsidRPr="00DA7791">
        <w:rPr>
          <w:rFonts w:ascii="Times New Roman" w:hAnsi="Times New Roman" w:cs="Times New Roman"/>
          <w:color w:val="1A1A1A"/>
        </w:rPr>
        <w:t xml:space="preserve">Miller, C. R. (2003). The presumptions of expertise: The role of ethos in risk analysis. </w:t>
      </w:r>
      <w:r w:rsidRPr="00DA7791">
        <w:rPr>
          <w:rFonts w:ascii="Times New Roman" w:hAnsi="Times New Roman" w:cs="Times New Roman"/>
          <w:i/>
          <w:iCs/>
          <w:color w:val="1A1A1A"/>
        </w:rPr>
        <w:t>Configurations</w:t>
      </w:r>
      <w:r w:rsidRPr="00DA7791">
        <w:rPr>
          <w:rFonts w:ascii="Times New Roman" w:hAnsi="Times New Roman" w:cs="Times New Roman"/>
          <w:color w:val="1A1A1A"/>
        </w:rPr>
        <w:t xml:space="preserve">, </w:t>
      </w:r>
      <w:r w:rsidRPr="00DA7791">
        <w:rPr>
          <w:rFonts w:ascii="Times New Roman" w:hAnsi="Times New Roman" w:cs="Times New Roman"/>
          <w:i/>
          <w:iCs/>
          <w:color w:val="1A1A1A"/>
        </w:rPr>
        <w:t>11</w:t>
      </w:r>
      <w:r w:rsidRPr="00DA7791">
        <w:rPr>
          <w:rFonts w:ascii="Times New Roman" w:hAnsi="Times New Roman" w:cs="Times New Roman"/>
          <w:color w:val="1A1A1A"/>
        </w:rPr>
        <w:t>(2), 163-202.</w:t>
      </w:r>
    </w:p>
    <w:p w14:paraId="56DFAA67" w14:textId="1AECE2E6" w:rsidR="00127FCA" w:rsidRPr="00DA7791" w:rsidRDefault="00127FCA" w:rsidP="0089437A">
      <w:pPr>
        <w:ind w:left="720" w:hanging="720"/>
        <w:rPr>
          <w:rFonts w:ascii="Times New Roman" w:hAnsi="Times New Roman" w:cs="Times New Roman"/>
          <w:color w:val="403152"/>
        </w:rPr>
      </w:pPr>
      <w:r w:rsidRPr="00DA7791">
        <w:rPr>
          <w:rFonts w:ascii="Times New Roman" w:hAnsi="Times New Roman" w:cs="Times New Roman"/>
          <w:color w:val="403152"/>
        </w:rPr>
        <w:t xml:space="preserve"> </w:t>
      </w:r>
    </w:p>
    <w:p w14:paraId="1EE7D338" w14:textId="77777777" w:rsidR="00127FCA" w:rsidRPr="00DA7791" w:rsidRDefault="00127FCA" w:rsidP="00027128">
      <w:pPr>
        <w:rPr>
          <w:rFonts w:ascii="Times New Roman" w:hAnsi="Times New Roman" w:cs="Times New Roman"/>
        </w:rPr>
      </w:pPr>
    </w:p>
    <w:sectPr w:rsidR="00127FCA" w:rsidRPr="00DA7791" w:rsidSect="00874451">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8B2C7" w14:textId="77777777" w:rsidR="00BD299D" w:rsidRDefault="00BD299D" w:rsidP="00BD299D">
      <w:r>
        <w:separator/>
      </w:r>
    </w:p>
  </w:endnote>
  <w:endnote w:type="continuationSeparator" w:id="0">
    <w:p w14:paraId="3DC87088" w14:textId="77777777" w:rsidR="00BD299D" w:rsidRDefault="00BD299D" w:rsidP="00BD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DB25F" w14:textId="77777777" w:rsidR="00BD299D" w:rsidRDefault="00BD299D" w:rsidP="00BD299D">
      <w:r>
        <w:separator/>
      </w:r>
    </w:p>
  </w:footnote>
  <w:footnote w:type="continuationSeparator" w:id="0">
    <w:p w14:paraId="2C225149" w14:textId="77777777" w:rsidR="00BD299D" w:rsidRDefault="00BD299D" w:rsidP="00BD29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C7099" w14:textId="77777777" w:rsidR="008D77FD" w:rsidRDefault="008D77FD" w:rsidP="00A57F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E25DA" w14:textId="77777777" w:rsidR="00BD299D" w:rsidRDefault="00BD299D" w:rsidP="008D77FD">
    <w:pPr>
      <w:pStyle w:val="Header"/>
      <w:ind w:right="360"/>
    </w:pPr>
    <w:sdt>
      <w:sdtPr>
        <w:id w:val="171999623"/>
        <w:placeholder>
          <w:docPart w:val="B989E46A581F4F45A671D149D185DE9A"/>
        </w:placeholder>
        <w:temporary/>
        <w:showingPlcHdr/>
      </w:sdtPr>
      <w:sdtContent>
        <w:r>
          <w:t>[Type text]</w:t>
        </w:r>
      </w:sdtContent>
    </w:sdt>
    <w:r>
      <w:ptab w:relativeTo="margin" w:alignment="center" w:leader="none"/>
    </w:r>
    <w:sdt>
      <w:sdtPr>
        <w:id w:val="171999624"/>
        <w:placeholder>
          <w:docPart w:val="19A0DF02B5FB624880CAA293780B2E28"/>
        </w:placeholder>
        <w:temporary/>
        <w:showingPlcHdr/>
      </w:sdtPr>
      <w:sdtContent>
        <w:r>
          <w:t>[Type text]</w:t>
        </w:r>
      </w:sdtContent>
    </w:sdt>
    <w:r>
      <w:ptab w:relativeTo="margin" w:alignment="right" w:leader="none"/>
    </w:r>
    <w:sdt>
      <w:sdtPr>
        <w:id w:val="171999625"/>
        <w:placeholder>
          <w:docPart w:val="FEF8FC507575724E8D62410E38400161"/>
        </w:placeholder>
        <w:temporary/>
        <w:showingPlcHdr/>
      </w:sdtPr>
      <w:sdtContent>
        <w:r>
          <w:t>[Type text]</w:t>
        </w:r>
      </w:sdtContent>
    </w:sdt>
  </w:p>
  <w:p w14:paraId="734AF26D" w14:textId="77777777" w:rsidR="00BD299D" w:rsidRDefault="00BD299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86716" w14:textId="77777777" w:rsidR="008D77FD" w:rsidRDefault="008D77FD" w:rsidP="00A57F5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DF0D77" w14:textId="5DE15877" w:rsidR="00BD299D" w:rsidRDefault="00BD299D" w:rsidP="008D77FD">
    <w:pPr>
      <w:pStyle w:val="Header"/>
      <w:ind w:right="360"/>
    </w:pPr>
    <w:r>
      <w:t xml:space="preserve">Exploring the Communication between Water Agencies and the Public in Southern California </w:t>
    </w:r>
  </w:p>
  <w:p w14:paraId="349DB3B5" w14:textId="77777777" w:rsidR="00BD299D" w:rsidRDefault="00BD29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727"/>
    <w:rsid w:val="0000373C"/>
    <w:rsid w:val="000056F4"/>
    <w:rsid w:val="0000772E"/>
    <w:rsid w:val="00017F8E"/>
    <w:rsid w:val="00020EF6"/>
    <w:rsid w:val="00024561"/>
    <w:rsid w:val="00027128"/>
    <w:rsid w:val="00031BE9"/>
    <w:rsid w:val="00033E71"/>
    <w:rsid w:val="00037058"/>
    <w:rsid w:val="00040845"/>
    <w:rsid w:val="00043173"/>
    <w:rsid w:val="00043D4B"/>
    <w:rsid w:val="00044702"/>
    <w:rsid w:val="000448C0"/>
    <w:rsid w:val="00044F93"/>
    <w:rsid w:val="000466D8"/>
    <w:rsid w:val="00047081"/>
    <w:rsid w:val="000522D9"/>
    <w:rsid w:val="00053355"/>
    <w:rsid w:val="0005741F"/>
    <w:rsid w:val="00060E2A"/>
    <w:rsid w:val="00060F74"/>
    <w:rsid w:val="00067467"/>
    <w:rsid w:val="00067B28"/>
    <w:rsid w:val="00067E40"/>
    <w:rsid w:val="0007042D"/>
    <w:rsid w:val="000725C0"/>
    <w:rsid w:val="0007282A"/>
    <w:rsid w:val="000753A7"/>
    <w:rsid w:val="0008129A"/>
    <w:rsid w:val="00084DFD"/>
    <w:rsid w:val="000960BC"/>
    <w:rsid w:val="000975E3"/>
    <w:rsid w:val="000A4042"/>
    <w:rsid w:val="000A589F"/>
    <w:rsid w:val="000B007F"/>
    <w:rsid w:val="000B42AD"/>
    <w:rsid w:val="000B7CEB"/>
    <w:rsid w:val="000C0601"/>
    <w:rsid w:val="000C18E0"/>
    <w:rsid w:val="000C6CA9"/>
    <w:rsid w:val="000C6E20"/>
    <w:rsid w:val="000D47F2"/>
    <w:rsid w:val="000E3180"/>
    <w:rsid w:val="000E6EB5"/>
    <w:rsid w:val="000F02B4"/>
    <w:rsid w:val="000F124B"/>
    <w:rsid w:val="000F1BF0"/>
    <w:rsid w:val="000F23CE"/>
    <w:rsid w:val="000F3C29"/>
    <w:rsid w:val="000F42B2"/>
    <w:rsid w:val="00101611"/>
    <w:rsid w:val="00101E7B"/>
    <w:rsid w:val="0010623C"/>
    <w:rsid w:val="00106FEA"/>
    <w:rsid w:val="001118D0"/>
    <w:rsid w:val="00114F09"/>
    <w:rsid w:val="001174C2"/>
    <w:rsid w:val="00120F7A"/>
    <w:rsid w:val="0012228B"/>
    <w:rsid w:val="00125E4F"/>
    <w:rsid w:val="00127FCA"/>
    <w:rsid w:val="00130F87"/>
    <w:rsid w:val="001330ED"/>
    <w:rsid w:val="001342B7"/>
    <w:rsid w:val="001402F6"/>
    <w:rsid w:val="00146940"/>
    <w:rsid w:val="00146E80"/>
    <w:rsid w:val="00152DF6"/>
    <w:rsid w:val="001562A2"/>
    <w:rsid w:val="0015641C"/>
    <w:rsid w:val="00161C8B"/>
    <w:rsid w:val="0016220F"/>
    <w:rsid w:val="001660CD"/>
    <w:rsid w:val="00171006"/>
    <w:rsid w:val="00174F8B"/>
    <w:rsid w:val="00175424"/>
    <w:rsid w:val="0017562D"/>
    <w:rsid w:val="00176B9A"/>
    <w:rsid w:val="00177A2F"/>
    <w:rsid w:val="0018007D"/>
    <w:rsid w:val="00180BBE"/>
    <w:rsid w:val="00180C29"/>
    <w:rsid w:val="0018254E"/>
    <w:rsid w:val="00186CC9"/>
    <w:rsid w:val="001910A4"/>
    <w:rsid w:val="00193901"/>
    <w:rsid w:val="001967AF"/>
    <w:rsid w:val="001A54CA"/>
    <w:rsid w:val="001B4DCC"/>
    <w:rsid w:val="001B766D"/>
    <w:rsid w:val="001C2D27"/>
    <w:rsid w:val="001C536A"/>
    <w:rsid w:val="001C6108"/>
    <w:rsid w:val="001C695B"/>
    <w:rsid w:val="001D19A3"/>
    <w:rsid w:val="001D3024"/>
    <w:rsid w:val="001D4332"/>
    <w:rsid w:val="001D4529"/>
    <w:rsid w:val="001D4A07"/>
    <w:rsid w:val="001D7C5D"/>
    <w:rsid w:val="001E34B3"/>
    <w:rsid w:val="001E385C"/>
    <w:rsid w:val="001E5F05"/>
    <w:rsid w:val="001E770A"/>
    <w:rsid w:val="001F3350"/>
    <w:rsid w:val="001F36B6"/>
    <w:rsid w:val="001F4FEC"/>
    <w:rsid w:val="00202579"/>
    <w:rsid w:val="002046B9"/>
    <w:rsid w:val="00204A44"/>
    <w:rsid w:val="00206CD1"/>
    <w:rsid w:val="002131BB"/>
    <w:rsid w:val="0021396F"/>
    <w:rsid w:val="00221430"/>
    <w:rsid w:val="00223E39"/>
    <w:rsid w:val="00227064"/>
    <w:rsid w:val="00232727"/>
    <w:rsid w:val="00235978"/>
    <w:rsid w:val="00240004"/>
    <w:rsid w:val="00240E9E"/>
    <w:rsid w:val="0024129A"/>
    <w:rsid w:val="002440CD"/>
    <w:rsid w:val="002452A9"/>
    <w:rsid w:val="00246E20"/>
    <w:rsid w:val="0025585D"/>
    <w:rsid w:val="00257D2E"/>
    <w:rsid w:val="00263B2C"/>
    <w:rsid w:val="002664A2"/>
    <w:rsid w:val="0027611E"/>
    <w:rsid w:val="002774D4"/>
    <w:rsid w:val="0027759F"/>
    <w:rsid w:val="00282117"/>
    <w:rsid w:val="002839EA"/>
    <w:rsid w:val="00283BE1"/>
    <w:rsid w:val="00284347"/>
    <w:rsid w:val="0028493B"/>
    <w:rsid w:val="00290280"/>
    <w:rsid w:val="00294C91"/>
    <w:rsid w:val="002A3EA2"/>
    <w:rsid w:val="002A3EF5"/>
    <w:rsid w:val="002A78F8"/>
    <w:rsid w:val="002B278F"/>
    <w:rsid w:val="002B4A9B"/>
    <w:rsid w:val="002B508F"/>
    <w:rsid w:val="002B5687"/>
    <w:rsid w:val="002B5715"/>
    <w:rsid w:val="002C07E8"/>
    <w:rsid w:val="002C7BBF"/>
    <w:rsid w:val="002D0F30"/>
    <w:rsid w:val="002D161B"/>
    <w:rsid w:val="002D4C63"/>
    <w:rsid w:val="002E190D"/>
    <w:rsid w:val="002F2303"/>
    <w:rsid w:val="002F2562"/>
    <w:rsid w:val="002F4A32"/>
    <w:rsid w:val="002F5CAE"/>
    <w:rsid w:val="002F5F32"/>
    <w:rsid w:val="00300C22"/>
    <w:rsid w:val="003010E7"/>
    <w:rsid w:val="00303875"/>
    <w:rsid w:val="00303AF4"/>
    <w:rsid w:val="0030583D"/>
    <w:rsid w:val="00312038"/>
    <w:rsid w:val="003146B9"/>
    <w:rsid w:val="00314F9D"/>
    <w:rsid w:val="003156EB"/>
    <w:rsid w:val="00316AE1"/>
    <w:rsid w:val="003221C9"/>
    <w:rsid w:val="00322F0E"/>
    <w:rsid w:val="0033186E"/>
    <w:rsid w:val="00333A6B"/>
    <w:rsid w:val="003356F5"/>
    <w:rsid w:val="0034051B"/>
    <w:rsid w:val="00351389"/>
    <w:rsid w:val="00354F1F"/>
    <w:rsid w:val="003617F5"/>
    <w:rsid w:val="00361D93"/>
    <w:rsid w:val="00362473"/>
    <w:rsid w:val="00363B6A"/>
    <w:rsid w:val="00363D6F"/>
    <w:rsid w:val="00365DDC"/>
    <w:rsid w:val="003660E6"/>
    <w:rsid w:val="00366370"/>
    <w:rsid w:val="00366C5E"/>
    <w:rsid w:val="003710C6"/>
    <w:rsid w:val="00373B83"/>
    <w:rsid w:val="003742AE"/>
    <w:rsid w:val="00377CEA"/>
    <w:rsid w:val="0038149B"/>
    <w:rsid w:val="00384D17"/>
    <w:rsid w:val="00386DD3"/>
    <w:rsid w:val="00387A28"/>
    <w:rsid w:val="00390EE7"/>
    <w:rsid w:val="0039539F"/>
    <w:rsid w:val="00395C67"/>
    <w:rsid w:val="003A5C2E"/>
    <w:rsid w:val="003B0541"/>
    <w:rsid w:val="003B0FFF"/>
    <w:rsid w:val="003B1E83"/>
    <w:rsid w:val="003B2958"/>
    <w:rsid w:val="003B3AC9"/>
    <w:rsid w:val="003B7298"/>
    <w:rsid w:val="003C0679"/>
    <w:rsid w:val="003C6A8E"/>
    <w:rsid w:val="003D3A12"/>
    <w:rsid w:val="003D6F3A"/>
    <w:rsid w:val="003E0FD4"/>
    <w:rsid w:val="003E1A56"/>
    <w:rsid w:val="003E36F4"/>
    <w:rsid w:val="003E39CF"/>
    <w:rsid w:val="003E4FF6"/>
    <w:rsid w:val="003E6EDA"/>
    <w:rsid w:val="003E73E8"/>
    <w:rsid w:val="003F172A"/>
    <w:rsid w:val="003F48F8"/>
    <w:rsid w:val="00401D3A"/>
    <w:rsid w:val="00403384"/>
    <w:rsid w:val="004043C3"/>
    <w:rsid w:val="00405E1A"/>
    <w:rsid w:val="004136DB"/>
    <w:rsid w:val="00414DFE"/>
    <w:rsid w:val="00417ED0"/>
    <w:rsid w:val="00420CF8"/>
    <w:rsid w:val="0042385F"/>
    <w:rsid w:val="004256BF"/>
    <w:rsid w:val="00427BF5"/>
    <w:rsid w:val="00432714"/>
    <w:rsid w:val="0044296B"/>
    <w:rsid w:val="004433B0"/>
    <w:rsid w:val="00444F56"/>
    <w:rsid w:val="00447E01"/>
    <w:rsid w:val="00451158"/>
    <w:rsid w:val="00455939"/>
    <w:rsid w:val="00455C1C"/>
    <w:rsid w:val="00457B7D"/>
    <w:rsid w:val="004603CA"/>
    <w:rsid w:val="00464EFE"/>
    <w:rsid w:val="004660E3"/>
    <w:rsid w:val="00466201"/>
    <w:rsid w:val="00467F10"/>
    <w:rsid w:val="00470566"/>
    <w:rsid w:val="00472D15"/>
    <w:rsid w:val="00477316"/>
    <w:rsid w:val="00477B29"/>
    <w:rsid w:val="004919AB"/>
    <w:rsid w:val="00491D80"/>
    <w:rsid w:val="00493A27"/>
    <w:rsid w:val="004A01CE"/>
    <w:rsid w:val="004A0D3D"/>
    <w:rsid w:val="004A275B"/>
    <w:rsid w:val="004A5497"/>
    <w:rsid w:val="004A74D5"/>
    <w:rsid w:val="004B216B"/>
    <w:rsid w:val="004B4464"/>
    <w:rsid w:val="004B6B96"/>
    <w:rsid w:val="004C09F9"/>
    <w:rsid w:val="004C0E38"/>
    <w:rsid w:val="004C25D4"/>
    <w:rsid w:val="004C3974"/>
    <w:rsid w:val="004C3DD4"/>
    <w:rsid w:val="004C7A50"/>
    <w:rsid w:val="004D18B0"/>
    <w:rsid w:val="004D40B9"/>
    <w:rsid w:val="004D5DFA"/>
    <w:rsid w:val="004D6568"/>
    <w:rsid w:val="004D72F9"/>
    <w:rsid w:val="004D734D"/>
    <w:rsid w:val="004D76BD"/>
    <w:rsid w:val="004D7D86"/>
    <w:rsid w:val="004E54E3"/>
    <w:rsid w:val="004E5B93"/>
    <w:rsid w:val="0050298B"/>
    <w:rsid w:val="00506BB5"/>
    <w:rsid w:val="00507DFE"/>
    <w:rsid w:val="005106D0"/>
    <w:rsid w:val="00516047"/>
    <w:rsid w:val="00520D3D"/>
    <w:rsid w:val="00523DBD"/>
    <w:rsid w:val="005242CB"/>
    <w:rsid w:val="00525B99"/>
    <w:rsid w:val="0053218B"/>
    <w:rsid w:val="00532BD9"/>
    <w:rsid w:val="005342CC"/>
    <w:rsid w:val="00542648"/>
    <w:rsid w:val="005508A5"/>
    <w:rsid w:val="00555451"/>
    <w:rsid w:val="00556B18"/>
    <w:rsid w:val="00560FF5"/>
    <w:rsid w:val="005612FF"/>
    <w:rsid w:val="005622C0"/>
    <w:rsid w:val="005626F7"/>
    <w:rsid w:val="00562FD0"/>
    <w:rsid w:val="00563175"/>
    <w:rsid w:val="005638B1"/>
    <w:rsid w:val="0056698D"/>
    <w:rsid w:val="005735A7"/>
    <w:rsid w:val="0057750A"/>
    <w:rsid w:val="00591280"/>
    <w:rsid w:val="00593EA4"/>
    <w:rsid w:val="005955CD"/>
    <w:rsid w:val="005A35C1"/>
    <w:rsid w:val="005A742F"/>
    <w:rsid w:val="005B0270"/>
    <w:rsid w:val="005B15D2"/>
    <w:rsid w:val="005B221A"/>
    <w:rsid w:val="005B3769"/>
    <w:rsid w:val="005B3BCB"/>
    <w:rsid w:val="005B47BC"/>
    <w:rsid w:val="005B6E7B"/>
    <w:rsid w:val="005B73A1"/>
    <w:rsid w:val="005B753F"/>
    <w:rsid w:val="005C00BA"/>
    <w:rsid w:val="005C2671"/>
    <w:rsid w:val="005C4B9C"/>
    <w:rsid w:val="005C75BC"/>
    <w:rsid w:val="005D3F24"/>
    <w:rsid w:val="005D51DA"/>
    <w:rsid w:val="005D5715"/>
    <w:rsid w:val="005D702E"/>
    <w:rsid w:val="005E3934"/>
    <w:rsid w:val="005E3D7A"/>
    <w:rsid w:val="005E3DFB"/>
    <w:rsid w:val="005F2F7A"/>
    <w:rsid w:val="005F3307"/>
    <w:rsid w:val="005F6AAF"/>
    <w:rsid w:val="0060492B"/>
    <w:rsid w:val="00605A61"/>
    <w:rsid w:val="00611EC5"/>
    <w:rsid w:val="0061291B"/>
    <w:rsid w:val="00621215"/>
    <w:rsid w:val="00622A72"/>
    <w:rsid w:val="006246B0"/>
    <w:rsid w:val="00625340"/>
    <w:rsid w:val="00627CB8"/>
    <w:rsid w:val="00630C10"/>
    <w:rsid w:val="00632CE4"/>
    <w:rsid w:val="006376E9"/>
    <w:rsid w:val="00640D07"/>
    <w:rsid w:val="00643118"/>
    <w:rsid w:val="00643C72"/>
    <w:rsid w:val="006464DC"/>
    <w:rsid w:val="00646D9E"/>
    <w:rsid w:val="00647C83"/>
    <w:rsid w:val="00651619"/>
    <w:rsid w:val="00653DEE"/>
    <w:rsid w:val="00654843"/>
    <w:rsid w:val="006712F8"/>
    <w:rsid w:val="00672806"/>
    <w:rsid w:val="00672BBE"/>
    <w:rsid w:val="0068203D"/>
    <w:rsid w:val="00692A5F"/>
    <w:rsid w:val="00695276"/>
    <w:rsid w:val="006957B9"/>
    <w:rsid w:val="00697F21"/>
    <w:rsid w:val="006A2093"/>
    <w:rsid w:val="006A4397"/>
    <w:rsid w:val="006A5ECA"/>
    <w:rsid w:val="006B1E09"/>
    <w:rsid w:val="006B22B8"/>
    <w:rsid w:val="006B44FF"/>
    <w:rsid w:val="006C11EE"/>
    <w:rsid w:val="006C634D"/>
    <w:rsid w:val="006C7AC7"/>
    <w:rsid w:val="006D037D"/>
    <w:rsid w:val="006D1346"/>
    <w:rsid w:val="006D3F65"/>
    <w:rsid w:val="006D4A5A"/>
    <w:rsid w:val="006D57B9"/>
    <w:rsid w:val="006E685E"/>
    <w:rsid w:val="006F0590"/>
    <w:rsid w:val="006F1EF0"/>
    <w:rsid w:val="006F1F35"/>
    <w:rsid w:val="007050B0"/>
    <w:rsid w:val="00716254"/>
    <w:rsid w:val="00720124"/>
    <w:rsid w:val="00720B69"/>
    <w:rsid w:val="00726185"/>
    <w:rsid w:val="00731E38"/>
    <w:rsid w:val="00731F93"/>
    <w:rsid w:val="0073374B"/>
    <w:rsid w:val="007359C9"/>
    <w:rsid w:val="0074164E"/>
    <w:rsid w:val="007418E8"/>
    <w:rsid w:val="007427E3"/>
    <w:rsid w:val="007459C9"/>
    <w:rsid w:val="00746091"/>
    <w:rsid w:val="00750000"/>
    <w:rsid w:val="00751913"/>
    <w:rsid w:val="00752F7C"/>
    <w:rsid w:val="00752FF5"/>
    <w:rsid w:val="00753CF3"/>
    <w:rsid w:val="007543EA"/>
    <w:rsid w:val="007621D5"/>
    <w:rsid w:val="007637D5"/>
    <w:rsid w:val="00763AE5"/>
    <w:rsid w:val="00764CE7"/>
    <w:rsid w:val="007669D3"/>
    <w:rsid w:val="00771DF6"/>
    <w:rsid w:val="00774DF0"/>
    <w:rsid w:val="00777C60"/>
    <w:rsid w:val="007808A7"/>
    <w:rsid w:val="00780DAC"/>
    <w:rsid w:val="0078539F"/>
    <w:rsid w:val="00785C05"/>
    <w:rsid w:val="0078646F"/>
    <w:rsid w:val="00786A2C"/>
    <w:rsid w:val="0079455A"/>
    <w:rsid w:val="00794A65"/>
    <w:rsid w:val="00794DA3"/>
    <w:rsid w:val="00796EF9"/>
    <w:rsid w:val="007A2222"/>
    <w:rsid w:val="007A2229"/>
    <w:rsid w:val="007A3E42"/>
    <w:rsid w:val="007A58EF"/>
    <w:rsid w:val="007B2F6A"/>
    <w:rsid w:val="007C4033"/>
    <w:rsid w:val="007C409D"/>
    <w:rsid w:val="007D0C9B"/>
    <w:rsid w:val="007D1DA8"/>
    <w:rsid w:val="007D58A0"/>
    <w:rsid w:val="007D68A3"/>
    <w:rsid w:val="007D7059"/>
    <w:rsid w:val="007D7D26"/>
    <w:rsid w:val="007F1A70"/>
    <w:rsid w:val="007F3B18"/>
    <w:rsid w:val="007F51CB"/>
    <w:rsid w:val="007F5E09"/>
    <w:rsid w:val="00810E37"/>
    <w:rsid w:val="00812452"/>
    <w:rsid w:val="008160E8"/>
    <w:rsid w:val="0081688B"/>
    <w:rsid w:val="00823D0C"/>
    <w:rsid w:val="00824B7A"/>
    <w:rsid w:val="00824E2A"/>
    <w:rsid w:val="00825942"/>
    <w:rsid w:val="008264C8"/>
    <w:rsid w:val="00827F3B"/>
    <w:rsid w:val="00830C09"/>
    <w:rsid w:val="00833D97"/>
    <w:rsid w:val="0083434D"/>
    <w:rsid w:val="00834A8E"/>
    <w:rsid w:val="00834B8D"/>
    <w:rsid w:val="00840FB1"/>
    <w:rsid w:val="00841DB1"/>
    <w:rsid w:val="00851165"/>
    <w:rsid w:val="0085340D"/>
    <w:rsid w:val="00854631"/>
    <w:rsid w:val="00857519"/>
    <w:rsid w:val="008638B1"/>
    <w:rsid w:val="00865909"/>
    <w:rsid w:val="00874451"/>
    <w:rsid w:val="00882FA3"/>
    <w:rsid w:val="00883F19"/>
    <w:rsid w:val="0088593B"/>
    <w:rsid w:val="00886435"/>
    <w:rsid w:val="00890328"/>
    <w:rsid w:val="00891B5A"/>
    <w:rsid w:val="00891F3B"/>
    <w:rsid w:val="0089437A"/>
    <w:rsid w:val="008970F4"/>
    <w:rsid w:val="008A087C"/>
    <w:rsid w:val="008A3D90"/>
    <w:rsid w:val="008B117A"/>
    <w:rsid w:val="008C28EA"/>
    <w:rsid w:val="008C3281"/>
    <w:rsid w:val="008D06F9"/>
    <w:rsid w:val="008D1532"/>
    <w:rsid w:val="008D22EB"/>
    <w:rsid w:val="008D4CD4"/>
    <w:rsid w:val="008D77FD"/>
    <w:rsid w:val="008E1C24"/>
    <w:rsid w:val="008E23B9"/>
    <w:rsid w:val="008E5BB6"/>
    <w:rsid w:val="008E754D"/>
    <w:rsid w:val="008F1CD6"/>
    <w:rsid w:val="008F397B"/>
    <w:rsid w:val="008F45CF"/>
    <w:rsid w:val="009008B4"/>
    <w:rsid w:val="00903BAE"/>
    <w:rsid w:val="0090515C"/>
    <w:rsid w:val="00910D5C"/>
    <w:rsid w:val="00911398"/>
    <w:rsid w:val="00912069"/>
    <w:rsid w:val="00912275"/>
    <w:rsid w:val="00912D9D"/>
    <w:rsid w:val="009142B9"/>
    <w:rsid w:val="00914365"/>
    <w:rsid w:val="0092300E"/>
    <w:rsid w:val="00926574"/>
    <w:rsid w:val="00927279"/>
    <w:rsid w:val="00927FF3"/>
    <w:rsid w:val="009328E8"/>
    <w:rsid w:val="009414F8"/>
    <w:rsid w:val="009418C5"/>
    <w:rsid w:val="00944561"/>
    <w:rsid w:val="00944DE3"/>
    <w:rsid w:val="00950565"/>
    <w:rsid w:val="009519C5"/>
    <w:rsid w:val="00951A85"/>
    <w:rsid w:val="0095687D"/>
    <w:rsid w:val="00957280"/>
    <w:rsid w:val="00957FA3"/>
    <w:rsid w:val="009614C2"/>
    <w:rsid w:val="00961AF6"/>
    <w:rsid w:val="00962854"/>
    <w:rsid w:val="00963E3A"/>
    <w:rsid w:val="009660C4"/>
    <w:rsid w:val="009712A5"/>
    <w:rsid w:val="00972DE5"/>
    <w:rsid w:val="00981A30"/>
    <w:rsid w:val="00985C35"/>
    <w:rsid w:val="00995065"/>
    <w:rsid w:val="00995F86"/>
    <w:rsid w:val="009A2EBA"/>
    <w:rsid w:val="009A3245"/>
    <w:rsid w:val="009A4E90"/>
    <w:rsid w:val="009A63A4"/>
    <w:rsid w:val="009A64E9"/>
    <w:rsid w:val="009A6B5F"/>
    <w:rsid w:val="009B26FE"/>
    <w:rsid w:val="009C0A50"/>
    <w:rsid w:val="009C2555"/>
    <w:rsid w:val="009C4B8F"/>
    <w:rsid w:val="009C6CE1"/>
    <w:rsid w:val="009D091B"/>
    <w:rsid w:val="009D3761"/>
    <w:rsid w:val="009D6656"/>
    <w:rsid w:val="009D6C50"/>
    <w:rsid w:val="009D6F02"/>
    <w:rsid w:val="009E04ED"/>
    <w:rsid w:val="009E24B8"/>
    <w:rsid w:val="009E46E7"/>
    <w:rsid w:val="009E59EB"/>
    <w:rsid w:val="009E7A16"/>
    <w:rsid w:val="009F22F2"/>
    <w:rsid w:val="009F2837"/>
    <w:rsid w:val="009F3661"/>
    <w:rsid w:val="009F5403"/>
    <w:rsid w:val="00A00E63"/>
    <w:rsid w:val="00A03685"/>
    <w:rsid w:val="00A06460"/>
    <w:rsid w:val="00A075D0"/>
    <w:rsid w:val="00A14812"/>
    <w:rsid w:val="00A15F2D"/>
    <w:rsid w:val="00A20F53"/>
    <w:rsid w:val="00A27E38"/>
    <w:rsid w:val="00A32EFE"/>
    <w:rsid w:val="00A345F8"/>
    <w:rsid w:val="00A4163D"/>
    <w:rsid w:val="00A42640"/>
    <w:rsid w:val="00A42A5C"/>
    <w:rsid w:val="00A457D4"/>
    <w:rsid w:val="00A47B27"/>
    <w:rsid w:val="00A47C26"/>
    <w:rsid w:val="00A53A0D"/>
    <w:rsid w:val="00A60049"/>
    <w:rsid w:val="00A612D1"/>
    <w:rsid w:val="00A62867"/>
    <w:rsid w:val="00A6726F"/>
    <w:rsid w:val="00A67D0C"/>
    <w:rsid w:val="00A7161F"/>
    <w:rsid w:val="00A74AEF"/>
    <w:rsid w:val="00A80E46"/>
    <w:rsid w:val="00A92671"/>
    <w:rsid w:val="00AA11E3"/>
    <w:rsid w:val="00AA1508"/>
    <w:rsid w:val="00AA30D5"/>
    <w:rsid w:val="00AA4342"/>
    <w:rsid w:val="00AA50D9"/>
    <w:rsid w:val="00AB1584"/>
    <w:rsid w:val="00AB7D91"/>
    <w:rsid w:val="00AB7F1D"/>
    <w:rsid w:val="00AC0A69"/>
    <w:rsid w:val="00AC24D6"/>
    <w:rsid w:val="00AC7AC9"/>
    <w:rsid w:val="00AD214D"/>
    <w:rsid w:val="00AD227D"/>
    <w:rsid w:val="00AD6887"/>
    <w:rsid w:val="00AD72DC"/>
    <w:rsid w:val="00AE4781"/>
    <w:rsid w:val="00AE5D87"/>
    <w:rsid w:val="00AE6806"/>
    <w:rsid w:val="00AE6A74"/>
    <w:rsid w:val="00AF08B0"/>
    <w:rsid w:val="00AF0FD4"/>
    <w:rsid w:val="00AF2204"/>
    <w:rsid w:val="00AF3110"/>
    <w:rsid w:val="00AF3EBF"/>
    <w:rsid w:val="00AF5264"/>
    <w:rsid w:val="00AF743D"/>
    <w:rsid w:val="00B036E7"/>
    <w:rsid w:val="00B0748D"/>
    <w:rsid w:val="00B07DCA"/>
    <w:rsid w:val="00B21CED"/>
    <w:rsid w:val="00B35926"/>
    <w:rsid w:val="00B36828"/>
    <w:rsid w:val="00B41A1A"/>
    <w:rsid w:val="00B41F5F"/>
    <w:rsid w:val="00B45655"/>
    <w:rsid w:val="00B565B4"/>
    <w:rsid w:val="00B57AED"/>
    <w:rsid w:val="00B62D04"/>
    <w:rsid w:val="00B66253"/>
    <w:rsid w:val="00B75B0D"/>
    <w:rsid w:val="00B75EF1"/>
    <w:rsid w:val="00B80764"/>
    <w:rsid w:val="00B80846"/>
    <w:rsid w:val="00B80CFC"/>
    <w:rsid w:val="00B83E31"/>
    <w:rsid w:val="00B83E61"/>
    <w:rsid w:val="00B86AA9"/>
    <w:rsid w:val="00B953D0"/>
    <w:rsid w:val="00BA22FA"/>
    <w:rsid w:val="00BA2BE5"/>
    <w:rsid w:val="00BA39C2"/>
    <w:rsid w:val="00BA53D9"/>
    <w:rsid w:val="00BA6B7E"/>
    <w:rsid w:val="00BB35EB"/>
    <w:rsid w:val="00BB7F5B"/>
    <w:rsid w:val="00BC0CF7"/>
    <w:rsid w:val="00BC2616"/>
    <w:rsid w:val="00BC7536"/>
    <w:rsid w:val="00BD0309"/>
    <w:rsid w:val="00BD299D"/>
    <w:rsid w:val="00BD2ECD"/>
    <w:rsid w:val="00BD2EE0"/>
    <w:rsid w:val="00BD3287"/>
    <w:rsid w:val="00BD3E7F"/>
    <w:rsid w:val="00BE0E60"/>
    <w:rsid w:val="00BE1214"/>
    <w:rsid w:val="00BE27A1"/>
    <w:rsid w:val="00BE4683"/>
    <w:rsid w:val="00BE69E8"/>
    <w:rsid w:val="00BF2E27"/>
    <w:rsid w:val="00BF5EEF"/>
    <w:rsid w:val="00C04680"/>
    <w:rsid w:val="00C05370"/>
    <w:rsid w:val="00C056F3"/>
    <w:rsid w:val="00C10D62"/>
    <w:rsid w:val="00C21593"/>
    <w:rsid w:val="00C21677"/>
    <w:rsid w:val="00C2218B"/>
    <w:rsid w:val="00C22AD5"/>
    <w:rsid w:val="00C30811"/>
    <w:rsid w:val="00C35ECC"/>
    <w:rsid w:val="00C40352"/>
    <w:rsid w:val="00C4163E"/>
    <w:rsid w:val="00C42A0B"/>
    <w:rsid w:val="00C42AC1"/>
    <w:rsid w:val="00C42CEA"/>
    <w:rsid w:val="00C42E68"/>
    <w:rsid w:val="00C43B97"/>
    <w:rsid w:val="00C45179"/>
    <w:rsid w:val="00C45959"/>
    <w:rsid w:val="00C46CB2"/>
    <w:rsid w:val="00C51113"/>
    <w:rsid w:val="00C524FF"/>
    <w:rsid w:val="00C525EA"/>
    <w:rsid w:val="00C535BC"/>
    <w:rsid w:val="00C5724A"/>
    <w:rsid w:val="00C64DF1"/>
    <w:rsid w:val="00C65BB3"/>
    <w:rsid w:val="00C70E12"/>
    <w:rsid w:val="00C71A76"/>
    <w:rsid w:val="00C74D22"/>
    <w:rsid w:val="00C8283D"/>
    <w:rsid w:val="00C850FC"/>
    <w:rsid w:val="00C85A5E"/>
    <w:rsid w:val="00C86D43"/>
    <w:rsid w:val="00C92865"/>
    <w:rsid w:val="00C945FB"/>
    <w:rsid w:val="00CA0829"/>
    <w:rsid w:val="00CA5703"/>
    <w:rsid w:val="00CA66E5"/>
    <w:rsid w:val="00CA796C"/>
    <w:rsid w:val="00CB0989"/>
    <w:rsid w:val="00CB0A5E"/>
    <w:rsid w:val="00CB45AB"/>
    <w:rsid w:val="00CB53A8"/>
    <w:rsid w:val="00CC0E68"/>
    <w:rsid w:val="00CC18A0"/>
    <w:rsid w:val="00CC4174"/>
    <w:rsid w:val="00CD1CB8"/>
    <w:rsid w:val="00CD2B6B"/>
    <w:rsid w:val="00CD2E7E"/>
    <w:rsid w:val="00CE41FF"/>
    <w:rsid w:val="00CE44A3"/>
    <w:rsid w:val="00CE4956"/>
    <w:rsid w:val="00CE503F"/>
    <w:rsid w:val="00CE5EDA"/>
    <w:rsid w:val="00CF3992"/>
    <w:rsid w:val="00CF7EB2"/>
    <w:rsid w:val="00D00700"/>
    <w:rsid w:val="00D00EA1"/>
    <w:rsid w:val="00D019C7"/>
    <w:rsid w:val="00D01EB9"/>
    <w:rsid w:val="00D05409"/>
    <w:rsid w:val="00D073B6"/>
    <w:rsid w:val="00D07E91"/>
    <w:rsid w:val="00D12AE4"/>
    <w:rsid w:val="00D13A83"/>
    <w:rsid w:val="00D2111D"/>
    <w:rsid w:val="00D21374"/>
    <w:rsid w:val="00D26180"/>
    <w:rsid w:val="00D331E0"/>
    <w:rsid w:val="00D33B81"/>
    <w:rsid w:val="00D3654A"/>
    <w:rsid w:val="00D37318"/>
    <w:rsid w:val="00D43C6C"/>
    <w:rsid w:val="00D46729"/>
    <w:rsid w:val="00D50501"/>
    <w:rsid w:val="00D51597"/>
    <w:rsid w:val="00D60288"/>
    <w:rsid w:val="00D6123B"/>
    <w:rsid w:val="00D61362"/>
    <w:rsid w:val="00D614E9"/>
    <w:rsid w:val="00D645C3"/>
    <w:rsid w:val="00D64B34"/>
    <w:rsid w:val="00D67316"/>
    <w:rsid w:val="00D70A73"/>
    <w:rsid w:val="00D72771"/>
    <w:rsid w:val="00D75C94"/>
    <w:rsid w:val="00D76514"/>
    <w:rsid w:val="00D81453"/>
    <w:rsid w:val="00D82F61"/>
    <w:rsid w:val="00D866DF"/>
    <w:rsid w:val="00D87474"/>
    <w:rsid w:val="00D87DD5"/>
    <w:rsid w:val="00D926F0"/>
    <w:rsid w:val="00D95A91"/>
    <w:rsid w:val="00D9657C"/>
    <w:rsid w:val="00D97CF8"/>
    <w:rsid w:val="00DA0981"/>
    <w:rsid w:val="00DA1111"/>
    <w:rsid w:val="00DA14C5"/>
    <w:rsid w:val="00DA32B2"/>
    <w:rsid w:val="00DA7791"/>
    <w:rsid w:val="00DB5528"/>
    <w:rsid w:val="00DC062B"/>
    <w:rsid w:val="00DC103E"/>
    <w:rsid w:val="00DC179B"/>
    <w:rsid w:val="00DC36FB"/>
    <w:rsid w:val="00DC3A8C"/>
    <w:rsid w:val="00DC6EAC"/>
    <w:rsid w:val="00DC79BA"/>
    <w:rsid w:val="00DD1396"/>
    <w:rsid w:val="00DD3F8A"/>
    <w:rsid w:val="00DF3DA0"/>
    <w:rsid w:val="00DF705A"/>
    <w:rsid w:val="00E11E28"/>
    <w:rsid w:val="00E12488"/>
    <w:rsid w:val="00E13915"/>
    <w:rsid w:val="00E14251"/>
    <w:rsid w:val="00E16847"/>
    <w:rsid w:val="00E32B1C"/>
    <w:rsid w:val="00E36B5F"/>
    <w:rsid w:val="00E37EB1"/>
    <w:rsid w:val="00E43676"/>
    <w:rsid w:val="00E44EAD"/>
    <w:rsid w:val="00E45FC7"/>
    <w:rsid w:val="00E500B6"/>
    <w:rsid w:val="00E51180"/>
    <w:rsid w:val="00E516E0"/>
    <w:rsid w:val="00E52905"/>
    <w:rsid w:val="00E533EE"/>
    <w:rsid w:val="00E53CB5"/>
    <w:rsid w:val="00E54293"/>
    <w:rsid w:val="00E54883"/>
    <w:rsid w:val="00E55733"/>
    <w:rsid w:val="00E55E41"/>
    <w:rsid w:val="00E60398"/>
    <w:rsid w:val="00E61C34"/>
    <w:rsid w:val="00E63F63"/>
    <w:rsid w:val="00E650F0"/>
    <w:rsid w:val="00E67480"/>
    <w:rsid w:val="00E7085F"/>
    <w:rsid w:val="00E70F19"/>
    <w:rsid w:val="00E718A2"/>
    <w:rsid w:val="00E73096"/>
    <w:rsid w:val="00E7500D"/>
    <w:rsid w:val="00E81173"/>
    <w:rsid w:val="00E8568E"/>
    <w:rsid w:val="00E87B00"/>
    <w:rsid w:val="00E91323"/>
    <w:rsid w:val="00E93134"/>
    <w:rsid w:val="00E94248"/>
    <w:rsid w:val="00E96452"/>
    <w:rsid w:val="00E96612"/>
    <w:rsid w:val="00E96D34"/>
    <w:rsid w:val="00E97330"/>
    <w:rsid w:val="00EA0CB4"/>
    <w:rsid w:val="00EA136F"/>
    <w:rsid w:val="00EA18EF"/>
    <w:rsid w:val="00EA5651"/>
    <w:rsid w:val="00EB0B3D"/>
    <w:rsid w:val="00EB3ED8"/>
    <w:rsid w:val="00EB55B5"/>
    <w:rsid w:val="00EB64C1"/>
    <w:rsid w:val="00EB727B"/>
    <w:rsid w:val="00EC39D0"/>
    <w:rsid w:val="00EC68AA"/>
    <w:rsid w:val="00ED3F5D"/>
    <w:rsid w:val="00ED4F9B"/>
    <w:rsid w:val="00ED6B7E"/>
    <w:rsid w:val="00EE0D27"/>
    <w:rsid w:val="00EF45B0"/>
    <w:rsid w:val="00F1103C"/>
    <w:rsid w:val="00F11C32"/>
    <w:rsid w:val="00F12745"/>
    <w:rsid w:val="00F15BF3"/>
    <w:rsid w:val="00F16CCA"/>
    <w:rsid w:val="00F3252E"/>
    <w:rsid w:val="00F36727"/>
    <w:rsid w:val="00F43DF7"/>
    <w:rsid w:val="00F458C1"/>
    <w:rsid w:val="00F65740"/>
    <w:rsid w:val="00F659E7"/>
    <w:rsid w:val="00F66068"/>
    <w:rsid w:val="00F75168"/>
    <w:rsid w:val="00F7525C"/>
    <w:rsid w:val="00F834CD"/>
    <w:rsid w:val="00F934EF"/>
    <w:rsid w:val="00F943A5"/>
    <w:rsid w:val="00F949B7"/>
    <w:rsid w:val="00F95669"/>
    <w:rsid w:val="00FA0A56"/>
    <w:rsid w:val="00FA1548"/>
    <w:rsid w:val="00FA16AE"/>
    <w:rsid w:val="00FA296A"/>
    <w:rsid w:val="00FA35F4"/>
    <w:rsid w:val="00FB2EF4"/>
    <w:rsid w:val="00FB426B"/>
    <w:rsid w:val="00FB69E2"/>
    <w:rsid w:val="00FB71F0"/>
    <w:rsid w:val="00FC0274"/>
    <w:rsid w:val="00FC34AD"/>
    <w:rsid w:val="00FC4900"/>
    <w:rsid w:val="00FC641A"/>
    <w:rsid w:val="00FD0D51"/>
    <w:rsid w:val="00FD1108"/>
    <w:rsid w:val="00FD7947"/>
    <w:rsid w:val="00FE0A43"/>
    <w:rsid w:val="00FE1434"/>
    <w:rsid w:val="00FE4387"/>
    <w:rsid w:val="00FE4A24"/>
    <w:rsid w:val="00FE6A1D"/>
    <w:rsid w:val="00FE7914"/>
    <w:rsid w:val="00FF51AC"/>
    <w:rsid w:val="00FF7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9A0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2FD0"/>
  </w:style>
  <w:style w:type="character" w:customStyle="1" w:styleId="CommentTextChar">
    <w:name w:val="Comment Text Char"/>
    <w:basedOn w:val="DefaultParagraphFont"/>
    <w:link w:val="CommentText"/>
    <w:uiPriority w:val="99"/>
    <w:rsid w:val="00562FD0"/>
  </w:style>
  <w:style w:type="paragraph" w:styleId="NormalWeb">
    <w:name w:val="Normal (Web)"/>
    <w:basedOn w:val="Normal"/>
    <w:unhideWhenUsed/>
    <w:rsid w:val="00127FCA"/>
    <w:pPr>
      <w:spacing w:before="100" w:beforeAutospacing="1" w:after="100" w:afterAutospacing="1"/>
    </w:pPr>
    <w:rPr>
      <w:rFonts w:ascii="Times New Roman" w:eastAsiaTheme="minorHAnsi" w:hAnsi="Times New Roman" w:cs="Times New Roman"/>
    </w:rPr>
  </w:style>
  <w:style w:type="paragraph" w:styleId="Header">
    <w:name w:val="header"/>
    <w:basedOn w:val="Normal"/>
    <w:link w:val="HeaderChar"/>
    <w:uiPriority w:val="99"/>
    <w:unhideWhenUsed/>
    <w:rsid w:val="00BD299D"/>
    <w:pPr>
      <w:tabs>
        <w:tab w:val="center" w:pos="4320"/>
        <w:tab w:val="right" w:pos="8640"/>
      </w:tabs>
    </w:pPr>
  </w:style>
  <w:style w:type="character" w:customStyle="1" w:styleId="HeaderChar">
    <w:name w:val="Header Char"/>
    <w:basedOn w:val="DefaultParagraphFont"/>
    <w:link w:val="Header"/>
    <w:uiPriority w:val="99"/>
    <w:rsid w:val="00BD299D"/>
  </w:style>
  <w:style w:type="paragraph" w:styleId="Footer">
    <w:name w:val="footer"/>
    <w:basedOn w:val="Normal"/>
    <w:link w:val="FooterChar"/>
    <w:uiPriority w:val="99"/>
    <w:unhideWhenUsed/>
    <w:rsid w:val="00BD299D"/>
    <w:pPr>
      <w:tabs>
        <w:tab w:val="center" w:pos="4320"/>
        <w:tab w:val="right" w:pos="8640"/>
      </w:tabs>
    </w:pPr>
  </w:style>
  <w:style w:type="character" w:customStyle="1" w:styleId="FooterChar">
    <w:name w:val="Footer Char"/>
    <w:basedOn w:val="DefaultParagraphFont"/>
    <w:link w:val="Footer"/>
    <w:uiPriority w:val="99"/>
    <w:rsid w:val="00BD299D"/>
  </w:style>
  <w:style w:type="character" w:styleId="PageNumber">
    <w:name w:val="page number"/>
    <w:basedOn w:val="DefaultParagraphFont"/>
    <w:uiPriority w:val="99"/>
    <w:semiHidden/>
    <w:unhideWhenUsed/>
    <w:rsid w:val="008D77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62FD0"/>
  </w:style>
  <w:style w:type="character" w:customStyle="1" w:styleId="CommentTextChar">
    <w:name w:val="Comment Text Char"/>
    <w:basedOn w:val="DefaultParagraphFont"/>
    <w:link w:val="CommentText"/>
    <w:uiPriority w:val="99"/>
    <w:rsid w:val="00562FD0"/>
  </w:style>
  <w:style w:type="paragraph" w:styleId="NormalWeb">
    <w:name w:val="Normal (Web)"/>
    <w:basedOn w:val="Normal"/>
    <w:unhideWhenUsed/>
    <w:rsid w:val="00127FCA"/>
    <w:pPr>
      <w:spacing w:before="100" w:beforeAutospacing="1" w:after="100" w:afterAutospacing="1"/>
    </w:pPr>
    <w:rPr>
      <w:rFonts w:ascii="Times New Roman" w:eastAsiaTheme="minorHAnsi" w:hAnsi="Times New Roman" w:cs="Times New Roman"/>
    </w:rPr>
  </w:style>
  <w:style w:type="paragraph" w:styleId="Header">
    <w:name w:val="header"/>
    <w:basedOn w:val="Normal"/>
    <w:link w:val="HeaderChar"/>
    <w:uiPriority w:val="99"/>
    <w:unhideWhenUsed/>
    <w:rsid w:val="00BD299D"/>
    <w:pPr>
      <w:tabs>
        <w:tab w:val="center" w:pos="4320"/>
        <w:tab w:val="right" w:pos="8640"/>
      </w:tabs>
    </w:pPr>
  </w:style>
  <w:style w:type="character" w:customStyle="1" w:styleId="HeaderChar">
    <w:name w:val="Header Char"/>
    <w:basedOn w:val="DefaultParagraphFont"/>
    <w:link w:val="Header"/>
    <w:uiPriority w:val="99"/>
    <w:rsid w:val="00BD299D"/>
  </w:style>
  <w:style w:type="paragraph" w:styleId="Footer">
    <w:name w:val="footer"/>
    <w:basedOn w:val="Normal"/>
    <w:link w:val="FooterChar"/>
    <w:uiPriority w:val="99"/>
    <w:unhideWhenUsed/>
    <w:rsid w:val="00BD299D"/>
    <w:pPr>
      <w:tabs>
        <w:tab w:val="center" w:pos="4320"/>
        <w:tab w:val="right" w:pos="8640"/>
      </w:tabs>
    </w:pPr>
  </w:style>
  <w:style w:type="character" w:customStyle="1" w:styleId="FooterChar">
    <w:name w:val="Footer Char"/>
    <w:basedOn w:val="DefaultParagraphFont"/>
    <w:link w:val="Footer"/>
    <w:uiPriority w:val="99"/>
    <w:rsid w:val="00BD299D"/>
  </w:style>
  <w:style w:type="character" w:styleId="PageNumber">
    <w:name w:val="page number"/>
    <w:basedOn w:val="DefaultParagraphFont"/>
    <w:uiPriority w:val="99"/>
    <w:semiHidden/>
    <w:unhideWhenUsed/>
    <w:rsid w:val="008D7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om/exec/obidos/search-handle-url/ref=ntt_athr_dp_sr_2?%5Fencoding=UTF8&amp;sort=relevancerank&amp;search-type=ss&amp;index=books&amp;field-author=James%20M.%20May" TargetMode="External"/><Relationship Id="rId9" Type="http://schemas.openxmlformats.org/officeDocument/2006/relationships/hyperlink" Target="http://www.amazon.com/exec/obidos/search-handle-url/ref=ntt_athr_dp_sr_3?%5Fencoding=UTF8&amp;sort=relevancerank&amp;search-type=ss&amp;index=books&amp;field-author=Jakob%20Wisse"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89E46A581F4F45A671D149D185DE9A"/>
        <w:category>
          <w:name w:val="General"/>
          <w:gallery w:val="placeholder"/>
        </w:category>
        <w:types>
          <w:type w:val="bbPlcHdr"/>
        </w:types>
        <w:behaviors>
          <w:behavior w:val="content"/>
        </w:behaviors>
        <w:guid w:val="{43D2F8EA-9379-7F4C-87D1-331647E88172}"/>
      </w:docPartPr>
      <w:docPartBody>
        <w:p w14:paraId="68108D3C" w14:textId="423B9B2F" w:rsidR="00000000" w:rsidRDefault="00326F1C" w:rsidP="00326F1C">
          <w:pPr>
            <w:pStyle w:val="B989E46A581F4F45A671D149D185DE9A"/>
          </w:pPr>
          <w:r>
            <w:t>[Type text]</w:t>
          </w:r>
        </w:p>
      </w:docPartBody>
    </w:docPart>
    <w:docPart>
      <w:docPartPr>
        <w:name w:val="19A0DF02B5FB624880CAA293780B2E28"/>
        <w:category>
          <w:name w:val="General"/>
          <w:gallery w:val="placeholder"/>
        </w:category>
        <w:types>
          <w:type w:val="bbPlcHdr"/>
        </w:types>
        <w:behaviors>
          <w:behavior w:val="content"/>
        </w:behaviors>
        <w:guid w:val="{B53B0B55-5FEB-A544-BB25-FCA33D135472}"/>
      </w:docPartPr>
      <w:docPartBody>
        <w:p w14:paraId="5A17AB39" w14:textId="64EB2C81" w:rsidR="00000000" w:rsidRDefault="00326F1C" w:rsidP="00326F1C">
          <w:pPr>
            <w:pStyle w:val="19A0DF02B5FB624880CAA293780B2E28"/>
          </w:pPr>
          <w:r>
            <w:t>[Type text]</w:t>
          </w:r>
        </w:p>
      </w:docPartBody>
    </w:docPart>
    <w:docPart>
      <w:docPartPr>
        <w:name w:val="FEF8FC507575724E8D62410E38400161"/>
        <w:category>
          <w:name w:val="General"/>
          <w:gallery w:val="placeholder"/>
        </w:category>
        <w:types>
          <w:type w:val="bbPlcHdr"/>
        </w:types>
        <w:behaviors>
          <w:behavior w:val="content"/>
        </w:behaviors>
        <w:guid w:val="{9B966518-647E-3248-B4B5-8F0B32AEB1C5}"/>
      </w:docPartPr>
      <w:docPartBody>
        <w:p w14:paraId="49535419" w14:textId="1159E828" w:rsidR="00000000" w:rsidRDefault="00326F1C" w:rsidP="00326F1C">
          <w:pPr>
            <w:pStyle w:val="FEF8FC507575724E8D62410E3840016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1C"/>
    <w:rsid w:val="0032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89E46A581F4F45A671D149D185DE9A">
    <w:name w:val="B989E46A581F4F45A671D149D185DE9A"/>
    <w:rsid w:val="00326F1C"/>
  </w:style>
  <w:style w:type="paragraph" w:customStyle="1" w:styleId="19A0DF02B5FB624880CAA293780B2E28">
    <w:name w:val="19A0DF02B5FB624880CAA293780B2E28"/>
    <w:rsid w:val="00326F1C"/>
  </w:style>
  <w:style w:type="paragraph" w:customStyle="1" w:styleId="FEF8FC507575724E8D62410E38400161">
    <w:name w:val="FEF8FC507575724E8D62410E38400161"/>
    <w:rsid w:val="00326F1C"/>
  </w:style>
  <w:style w:type="paragraph" w:customStyle="1" w:styleId="CE3316E71F1BDC4090A4AC96CB7FC7C1">
    <w:name w:val="CE3316E71F1BDC4090A4AC96CB7FC7C1"/>
    <w:rsid w:val="00326F1C"/>
  </w:style>
  <w:style w:type="paragraph" w:customStyle="1" w:styleId="A1BC34920825954485EA139505FFD510">
    <w:name w:val="A1BC34920825954485EA139505FFD510"/>
    <w:rsid w:val="00326F1C"/>
  </w:style>
  <w:style w:type="paragraph" w:customStyle="1" w:styleId="3829030EDDF816428F5B85DFBD5B997F">
    <w:name w:val="3829030EDDF816428F5B85DFBD5B997F"/>
    <w:rsid w:val="00326F1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89E46A581F4F45A671D149D185DE9A">
    <w:name w:val="B989E46A581F4F45A671D149D185DE9A"/>
    <w:rsid w:val="00326F1C"/>
  </w:style>
  <w:style w:type="paragraph" w:customStyle="1" w:styleId="19A0DF02B5FB624880CAA293780B2E28">
    <w:name w:val="19A0DF02B5FB624880CAA293780B2E28"/>
    <w:rsid w:val="00326F1C"/>
  </w:style>
  <w:style w:type="paragraph" w:customStyle="1" w:styleId="FEF8FC507575724E8D62410E38400161">
    <w:name w:val="FEF8FC507575724E8D62410E38400161"/>
    <w:rsid w:val="00326F1C"/>
  </w:style>
  <w:style w:type="paragraph" w:customStyle="1" w:styleId="CE3316E71F1BDC4090A4AC96CB7FC7C1">
    <w:name w:val="CE3316E71F1BDC4090A4AC96CB7FC7C1"/>
    <w:rsid w:val="00326F1C"/>
  </w:style>
  <w:style w:type="paragraph" w:customStyle="1" w:styleId="A1BC34920825954485EA139505FFD510">
    <w:name w:val="A1BC34920825954485EA139505FFD510"/>
    <w:rsid w:val="00326F1C"/>
  </w:style>
  <w:style w:type="paragraph" w:customStyle="1" w:styleId="3829030EDDF816428F5B85DFBD5B997F">
    <w:name w:val="3829030EDDF816428F5B85DFBD5B997F"/>
    <w:rsid w:val="00326F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18C2E-5BD4-0746-8E1F-1983AE25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5215</Words>
  <Characters>29726</Characters>
  <Application>Microsoft Macintosh Word</Application>
  <DocSecurity>0</DocSecurity>
  <Lines>247</Lines>
  <Paragraphs>69</Paragraphs>
  <ScaleCrop>false</ScaleCrop>
  <Company/>
  <LinksUpToDate>false</LinksUpToDate>
  <CharactersWithSpaces>34872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2015-12-08T18:00:00Z</dcterms:created>
  <dcterms:modified xsi:type="dcterms:W3CDTF">2015-12-08T18:12:00Z</dcterms:modified>
</cp:coreProperties>
</file>